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1845"/>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6"/>
        <w:gridCol w:w="4581"/>
        <w:gridCol w:w="2720"/>
        <w:gridCol w:w="2678"/>
        <w:gridCol w:w="2835"/>
        <w:gridCol w:w="1951"/>
      </w:tblGrid>
      <w:tr w:rsidR="00A83929" w:rsidRPr="00B807E0" w:rsidTr="00DE339A">
        <w:trPr>
          <w:cantSplit/>
          <w:trHeight w:val="1269"/>
        </w:trPr>
        <w:tc>
          <w:tcPr>
            <w:tcW w:w="15701" w:type="dxa"/>
            <w:gridSpan w:val="6"/>
            <w:tcBorders>
              <w:top w:val="nil"/>
              <w:left w:val="nil"/>
              <w:bottom w:val="single" w:sz="4" w:space="0" w:color="auto"/>
              <w:right w:val="nil"/>
            </w:tcBorders>
          </w:tcPr>
          <w:p w:rsidR="00A83929" w:rsidRPr="002E5FCB" w:rsidRDefault="00A83929" w:rsidP="00DE339A">
            <w:pPr>
              <w:spacing w:after="0"/>
              <w:jc w:val="center"/>
              <w:rPr>
                <w:rFonts w:ascii="Times New Roman" w:hAnsi="Times New Roman"/>
                <w:b/>
                <w:sz w:val="24"/>
                <w:szCs w:val="24"/>
              </w:rPr>
            </w:pPr>
            <w:r w:rsidRPr="002E5FCB">
              <w:rPr>
                <w:rFonts w:ascii="Times New Roman" w:hAnsi="Times New Roman"/>
                <w:b/>
                <w:sz w:val="24"/>
                <w:szCs w:val="24"/>
              </w:rPr>
              <w:t>ОТЧЕТ</w:t>
            </w:r>
            <w:r w:rsidRPr="002E5FCB">
              <w:rPr>
                <w:rFonts w:ascii="Times New Roman" w:hAnsi="Times New Roman"/>
                <w:b/>
              </w:rPr>
              <w:t xml:space="preserve">                                                                                                                                                                                                                                                                                        реализации плана </w:t>
            </w:r>
            <w:r w:rsidRPr="002E5FCB">
              <w:rPr>
                <w:rFonts w:ascii="Times New Roman" w:hAnsi="Times New Roman"/>
                <w:b/>
                <w:sz w:val="24"/>
                <w:szCs w:val="24"/>
              </w:rPr>
              <w:t xml:space="preserve">по оптимизации расходов и сокращению муниципального долга бюджета муниципального образования "Муниципальный округ </w:t>
            </w:r>
            <w:proofErr w:type="spellStart"/>
            <w:r w:rsidRPr="002E5FCB">
              <w:rPr>
                <w:rFonts w:ascii="Times New Roman" w:hAnsi="Times New Roman"/>
                <w:b/>
                <w:sz w:val="24"/>
                <w:szCs w:val="24"/>
              </w:rPr>
              <w:t>Можгинский</w:t>
            </w:r>
            <w:proofErr w:type="spellEnd"/>
            <w:r w:rsidRPr="002E5FCB">
              <w:rPr>
                <w:rFonts w:ascii="Times New Roman" w:hAnsi="Times New Roman"/>
                <w:b/>
                <w:sz w:val="24"/>
                <w:szCs w:val="24"/>
              </w:rPr>
              <w:t xml:space="preserve"> район Удмуртской Республики" </w:t>
            </w:r>
            <w:r w:rsidR="007B3B27">
              <w:rPr>
                <w:rFonts w:ascii="Times New Roman" w:hAnsi="Times New Roman"/>
                <w:b/>
                <w:sz w:val="24"/>
                <w:szCs w:val="24"/>
              </w:rPr>
              <w:t>з</w:t>
            </w:r>
            <w:r w:rsidRPr="002E5FCB">
              <w:rPr>
                <w:rFonts w:ascii="Times New Roman" w:hAnsi="Times New Roman"/>
                <w:b/>
                <w:sz w:val="24"/>
                <w:szCs w:val="24"/>
              </w:rPr>
              <w:t>а 202</w:t>
            </w:r>
            <w:r w:rsidR="007B3B27">
              <w:rPr>
                <w:rFonts w:ascii="Times New Roman" w:hAnsi="Times New Roman"/>
                <w:b/>
                <w:sz w:val="24"/>
                <w:szCs w:val="24"/>
              </w:rPr>
              <w:t>3</w:t>
            </w:r>
            <w:r w:rsidRPr="002E5FCB">
              <w:rPr>
                <w:rFonts w:ascii="Times New Roman" w:hAnsi="Times New Roman"/>
                <w:b/>
                <w:sz w:val="24"/>
                <w:szCs w:val="24"/>
              </w:rPr>
              <w:t xml:space="preserve"> год</w:t>
            </w:r>
          </w:p>
        </w:tc>
      </w:tr>
      <w:tr w:rsidR="00A83929" w:rsidRPr="00B807E0" w:rsidTr="00DE339A">
        <w:trPr>
          <w:cantSplit/>
          <w:trHeight w:hRule="exact" w:val="455"/>
        </w:trPr>
        <w:tc>
          <w:tcPr>
            <w:tcW w:w="936" w:type="dxa"/>
            <w:vMerge w:val="restart"/>
            <w:tcBorders>
              <w:top w:val="single" w:sz="4" w:space="0" w:color="auto"/>
            </w:tcBorders>
          </w:tcPr>
          <w:p w:rsidR="00A83929" w:rsidRPr="002E5FCB" w:rsidRDefault="00A83929" w:rsidP="00DE339A">
            <w:pPr>
              <w:spacing w:after="0"/>
              <w:jc w:val="center"/>
              <w:rPr>
                <w:rFonts w:ascii="Times New Roman" w:hAnsi="Times New Roman"/>
                <w:sz w:val="20"/>
                <w:szCs w:val="20"/>
              </w:rPr>
            </w:pPr>
            <w:r w:rsidRPr="002E5FCB">
              <w:rPr>
                <w:rFonts w:ascii="Times New Roman" w:hAnsi="Times New Roman"/>
                <w:sz w:val="20"/>
                <w:szCs w:val="20"/>
              </w:rPr>
              <w:t>№ п/п</w:t>
            </w:r>
          </w:p>
        </w:tc>
        <w:tc>
          <w:tcPr>
            <w:tcW w:w="4581" w:type="dxa"/>
            <w:vMerge w:val="restart"/>
            <w:tcBorders>
              <w:top w:val="single" w:sz="4" w:space="0" w:color="auto"/>
            </w:tcBorders>
          </w:tcPr>
          <w:p w:rsidR="00A83929" w:rsidRPr="002E5FCB" w:rsidRDefault="00A83929" w:rsidP="00DE339A">
            <w:pPr>
              <w:spacing w:after="0"/>
              <w:jc w:val="center"/>
              <w:rPr>
                <w:rFonts w:ascii="Times New Roman" w:hAnsi="Times New Roman"/>
                <w:sz w:val="20"/>
                <w:szCs w:val="20"/>
              </w:rPr>
            </w:pPr>
            <w:r w:rsidRPr="002E5FCB">
              <w:rPr>
                <w:rFonts w:ascii="Times New Roman" w:hAnsi="Times New Roman"/>
                <w:sz w:val="20"/>
                <w:szCs w:val="20"/>
              </w:rPr>
              <w:t>Наименование мероприятия</w:t>
            </w:r>
          </w:p>
        </w:tc>
        <w:tc>
          <w:tcPr>
            <w:tcW w:w="2720" w:type="dxa"/>
            <w:vMerge w:val="restart"/>
            <w:tcBorders>
              <w:top w:val="single" w:sz="4" w:space="0" w:color="auto"/>
            </w:tcBorders>
          </w:tcPr>
          <w:p w:rsidR="00A83929" w:rsidRPr="002E5FCB" w:rsidRDefault="00A83929" w:rsidP="00DE339A">
            <w:pPr>
              <w:spacing w:after="0"/>
              <w:jc w:val="center"/>
              <w:rPr>
                <w:rFonts w:ascii="Times New Roman" w:hAnsi="Times New Roman"/>
                <w:sz w:val="20"/>
                <w:szCs w:val="20"/>
              </w:rPr>
            </w:pPr>
            <w:r w:rsidRPr="002E5FCB">
              <w:rPr>
                <w:rFonts w:ascii="Times New Roman" w:hAnsi="Times New Roman"/>
                <w:sz w:val="20"/>
                <w:szCs w:val="20"/>
              </w:rPr>
              <w:t>Ответственный исполнитель</w:t>
            </w:r>
          </w:p>
          <w:p w:rsidR="00A83929" w:rsidRPr="002E5FCB" w:rsidRDefault="00A83929" w:rsidP="00DE339A">
            <w:pPr>
              <w:spacing w:after="0"/>
              <w:jc w:val="center"/>
              <w:rPr>
                <w:rFonts w:ascii="Times New Roman" w:hAnsi="Times New Roman"/>
                <w:sz w:val="20"/>
                <w:szCs w:val="20"/>
              </w:rPr>
            </w:pPr>
          </w:p>
        </w:tc>
        <w:tc>
          <w:tcPr>
            <w:tcW w:w="2678" w:type="dxa"/>
            <w:vMerge w:val="restart"/>
            <w:tcBorders>
              <w:top w:val="single" w:sz="4" w:space="0" w:color="auto"/>
            </w:tcBorders>
          </w:tcPr>
          <w:p w:rsidR="00A83929" w:rsidRPr="002E5FCB" w:rsidRDefault="00A83929" w:rsidP="00DE339A">
            <w:pPr>
              <w:spacing w:after="0"/>
              <w:jc w:val="center"/>
              <w:rPr>
                <w:rFonts w:ascii="Times New Roman" w:hAnsi="Times New Roman"/>
                <w:sz w:val="20"/>
                <w:szCs w:val="20"/>
              </w:rPr>
            </w:pPr>
            <w:r w:rsidRPr="002E5FCB">
              <w:rPr>
                <w:rFonts w:ascii="Times New Roman" w:hAnsi="Times New Roman"/>
                <w:sz w:val="20"/>
                <w:szCs w:val="20"/>
              </w:rPr>
              <w:t>Целевой показат</w:t>
            </w:r>
            <w:bookmarkStart w:id="0" w:name="_GoBack"/>
            <w:bookmarkEnd w:id="0"/>
            <w:r w:rsidRPr="002E5FCB">
              <w:rPr>
                <w:rFonts w:ascii="Times New Roman" w:hAnsi="Times New Roman"/>
                <w:sz w:val="20"/>
                <w:szCs w:val="20"/>
              </w:rPr>
              <w:t>ель</w:t>
            </w:r>
          </w:p>
        </w:tc>
        <w:tc>
          <w:tcPr>
            <w:tcW w:w="4786" w:type="dxa"/>
            <w:gridSpan w:val="2"/>
            <w:tcBorders>
              <w:top w:val="single" w:sz="4" w:space="0" w:color="auto"/>
            </w:tcBorders>
          </w:tcPr>
          <w:p w:rsidR="00A83929" w:rsidRPr="002E5FCB" w:rsidRDefault="00A83929" w:rsidP="00DE339A">
            <w:pPr>
              <w:spacing w:after="0"/>
              <w:jc w:val="center"/>
              <w:rPr>
                <w:rFonts w:ascii="Times New Roman" w:hAnsi="Times New Roman"/>
                <w:sz w:val="20"/>
                <w:szCs w:val="20"/>
              </w:rPr>
            </w:pPr>
            <w:r w:rsidRPr="002E5FCB">
              <w:rPr>
                <w:rFonts w:ascii="Times New Roman" w:hAnsi="Times New Roman"/>
                <w:sz w:val="20"/>
                <w:szCs w:val="20"/>
              </w:rPr>
              <w:t>Ожидаемый результат, Бюджетный эффект (</w:t>
            </w:r>
            <w:proofErr w:type="spellStart"/>
            <w:r w:rsidRPr="002E5FCB">
              <w:rPr>
                <w:rFonts w:ascii="Times New Roman" w:hAnsi="Times New Roman"/>
                <w:sz w:val="20"/>
                <w:szCs w:val="20"/>
              </w:rPr>
              <w:t>тыс.руб</w:t>
            </w:r>
            <w:proofErr w:type="spellEnd"/>
            <w:r w:rsidRPr="002E5FCB">
              <w:rPr>
                <w:rFonts w:ascii="Times New Roman" w:hAnsi="Times New Roman"/>
                <w:sz w:val="20"/>
                <w:szCs w:val="20"/>
              </w:rPr>
              <w:t>.)</w:t>
            </w:r>
          </w:p>
          <w:p w:rsidR="00A83929" w:rsidRPr="002E5FCB" w:rsidRDefault="00A83929" w:rsidP="00DE339A">
            <w:pPr>
              <w:spacing w:after="0"/>
              <w:jc w:val="center"/>
              <w:rPr>
                <w:rFonts w:ascii="Times New Roman" w:hAnsi="Times New Roman"/>
                <w:sz w:val="20"/>
                <w:szCs w:val="20"/>
              </w:rPr>
            </w:pPr>
          </w:p>
        </w:tc>
      </w:tr>
      <w:tr w:rsidR="00A83929" w:rsidRPr="00B807E0" w:rsidTr="00DE339A">
        <w:trPr>
          <w:cantSplit/>
          <w:trHeight w:hRule="exact" w:val="547"/>
        </w:trPr>
        <w:tc>
          <w:tcPr>
            <w:tcW w:w="936" w:type="dxa"/>
            <w:vMerge/>
          </w:tcPr>
          <w:p w:rsidR="00A83929" w:rsidRPr="002E5FCB" w:rsidRDefault="00A83929" w:rsidP="00DE339A">
            <w:pPr>
              <w:spacing w:after="0"/>
              <w:jc w:val="center"/>
              <w:rPr>
                <w:rFonts w:ascii="Times New Roman" w:hAnsi="Times New Roman"/>
                <w:sz w:val="20"/>
                <w:szCs w:val="20"/>
                <w:highlight w:val="yellow"/>
              </w:rPr>
            </w:pPr>
          </w:p>
        </w:tc>
        <w:tc>
          <w:tcPr>
            <w:tcW w:w="4581" w:type="dxa"/>
            <w:vMerge/>
          </w:tcPr>
          <w:p w:rsidR="00A83929" w:rsidRPr="002E5FCB" w:rsidRDefault="00A83929" w:rsidP="00DE339A">
            <w:pPr>
              <w:spacing w:after="0"/>
              <w:jc w:val="center"/>
              <w:rPr>
                <w:rFonts w:ascii="Times New Roman" w:hAnsi="Times New Roman"/>
                <w:sz w:val="20"/>
                <w:szCs w:val="20"/>
                <w:highlight w:val="yellow"/>
              </w:rPr>
            </w:pPr>
          </w:p>
        </w:tc>
        <w:tc>
          <w:tcPr>
            <w:tcW w:w="2720" w:type="dxa"/>
            <w:vMerge/>
          </w:tcPr>
          <w:p w:rsidR="00A83929" w:rsidRPr="002E5FCB" w:rsidRDefault="00A83929" w:rsidP="00DE339A">
            <w:pPr>
              <w:spacing w:after="0"/>
              <w:jc w:val="center"/>
              <w:rPr>
                <w:rFonts w:ascii="Times New Roman" w:hAnsi="Times New Roman"/>
                <w:sz w:val="20"/>
                <w:szCs w:val="20"/>
                <w:highlight w:val="yellow"/>
              </w:rPr>
            </w:pPr>
          </w:p>
        </w:tc>
        <w:tc>
          <w:tcPr>
            <w:tcW w:w="2678" w:type="dxa"/>
            <w:vMerge/>
          </w:tcPr>
          <w:p w:rsidR="00A83929" w:rsidRPr="002E5FCB" w:rsidRDefault="00A83929" w:rsidP="00DE339A">
            <w:pPr>
              <w:spacing w:after="0"/>
              <w:jc w:val="center"/>
              <w:rPr>
                <w:rFonts w:ascii="Times New Roman" w:hAnsi="Times New Roman"/>
                <w:sz w:val="20"/>
                <w:szCs w:val="20"/>
                <w:highlight w:val="yellow"/>
              </w:rPr>
            </w:pPr>
          </w:p>
        </w:tc>
        <w:tc>
          <w:tcPr>
            <w:tcW w:w="2835" w:type="dxa"/>
            <w:tcBorders>
              <w:top w:val="single" w:sz="4" w:space="0" w:color="auto"/>
            </w:tcBorders>
          </w:tcPr>
          <w:p w:rsidR="00A83929" w:rsidRPr="002E5FCB" w:rsidRDefault="00A83929" w:rsidP="00DE339A">
            <w:pPr>
              <w:spacing w:after="0"/>
              <w:jc w:val="center"/>
              <w:rPr>
                <w:rFonts w:ascii="Times New Roman" w:hAnsi="Times New Roman"/>
                <w:sz w:val="20"/>
                <w:szCs w:val="20"/>
              </w:rPr>
            </w:pPr>
            <w:r w:rsidRPr="002E5FCB">
              <w:rPr>
                <w:rFonts w:ascii="Times New Roman" w:hAnsi="Times New Roman"/>
                <w:sz w:val="20"/>
                <w:szCs w:val="20"/>
              </w:rPr>
              <w:t>план</w:t>
            </w:r>
          </w:p>
        </w:tc>
        <w:tc>
          <w:tcPr>
            <w:tcW w:w="1951" w:type="dxa"/>
            <w:tcBorders>
              <w:top w:val="single" w:sz="4" w:space="0" w:color="auto"/>
            </w:tcBorders>
          </w:tcPr>
          <w:p w:rsidR="00A83929" w:rsidRPr="002E5FCB" w:rsidRDefault="00A83929" w:rsidP="00DE339A">
            <w:pPr>
              <w:spacing w:after="0"/>
              <w:jc w:val="center"/>
              <w:rPr>
                <w:rFonts w:ascii="Times New Roman" w:hAnsi="Times New Roman"/>
                <w:sz w:val="20"/>
                <w:szCs w:val="20"/>
              </w:rPr>
            </w:pPr>
            <w:r w:rsidRPr="002E5FCB">
              <w:rPr>
                <w:rFonts w:ascii="Times New Roman" w:hAnsi="Times New Roman"/>
                <w:sz w:val="20"/>
                <w:szCs w:val="20"/>
              </w:rPr>
              <w:t>Факт на 01.</w:t>
            </w:r>
            <w:r w:rsidR="002E5FCB" w:rsidRPr="002E5FCB">
              <w:rPr>
                <w:rFonts w:ascii="Times New Roman" w:hAnsi="Times New Roman"/>
                <w:sz w:val="20"/>
                <w:szCs w:val="20"/>
              </w:rPr>
              <w:t>01</w:t>
            </w:r>
            <w:r w:rsidRPr="002E5FCB">
              <w:rPr>
                <w:rFonts w:ascii="Times New Roman" w:hAnsi="Times New Roman"/>
                <w:sz w:val="20"/>
                <w:szCs w:val="20"/>
              </w:rPr>
              <w:t>.202</w:t>
            </w:r>
            <w:r w:rsidR="007B3B27">
              <w:rPr>
                <w:rFonts w:ascii="Times New Roman" w:hAnsi="Times New Roman"/>
                <w:sz w:val="20"/>
                <w:szCs w:val="20"/>
              </w:rPr>
              <w:t>4</w:t>
            </w:r>
            <w:r w:rsidRPr="002E5FCB">
              <w:rPr>
                <w:rFonts w:ascii="Times New Roman" w:hAnsi="Times New Roman"/>
                <w:sz w:val="20"/>
                <w:szCs w:val="20"/>
              </w:rPr>
              <w:t>г.</w:t>
            </w:r>
          </w:p>
        </w:tc>
      </w:tr>
      <w:tr w:rsidR="00A83929" w:rsidRPr="00CC7F34" w:rsidTr="00DE339A">
        <w:trPr>
          <w:cantSplit/>
          <w:trHeight w:val="405"/>
        </w:trPr>
        <w:tc>
          <w:tcPr>
            <w:tcW w:w="936" w:type="dxa"/>
          </w:tcPr>
          <w:p w:rsidR="00A83929" w:rsidRPr="002E5FCB" w:rsidRDefault="00A83929" w:rsidP="00DE339A">
            <w:pPr>
              <w:autoSpaceDE w:val="0"/>
              <w:autoSpaceDN w:val="0"/>
              <w:adjustRightInd w:val="0"/>
              <w:spacing w:after="0"/>
              <w:jc w:val="center"/>
              <w:rPr>
                <w:rFonts w:ascii="Times New Roman" w:eastAsia="NotDefSpecial" w:hAnsi="Times New Roman"/>
                <w:b/>
                <w:sz w:val="20"/>
                <w:szCs w:val="20"/>
                <w:highlight w:val="yellow"/>
              </w:rPr>
            </w:pPr>
          </w:p>
        </w:tc>
        <w:tc>
          <w:tcPr>
            <w:tcW w:w="14765" w:type="dxa"/>
            <w:gridSpan w:val="5"/>
          </w:tcPr>
          <w:p w:rsidR="00A83929" w:rsidRPr="002E5FCB" w:rsidRDefault="00A83929" w:rsidP="00DE339A">
            <w:pPr>
              <w:autoSpaceDE w:val="0"/>
              <w:autoSpaceDN w:val="0"/>
              <w:adjustRightInd w:val="0"/>
              <w:spacing w:after="0"/>
              <w:jc w:val="center"/>
              <w:rPr>
                <w:rFonts w:ascii="Times New Roman" w:eastAsia="NotDefSpecial" w:hAnsi="Times New Roman"/>
                <w:b/>
                <w:color w:val="000000" w:themeColor="text1"/>
                <w:sz w:val="20"/>
                <w:szCs w:val="20"/>
              </w:rPr>
            </w:pPr>
            <w:r w:rsidRPr="002E5FCB">
              <w:rPr>
                <w:rFonts w:ascii="Times New Roman" w:eastAsia="NotDefSpecial" w:hAnsi="Times New Roman"/>
                <w:b/>
                <w:color w:val="000000" w:themeColor="text1"/>
                <w:sz w:val="20"/>
                <w:szCs w:val="20"/>
              </w:rPr>
              <w:t xml:space="preserve"> </w:t>
            </w:r>
            <w:r w:rsidRPr="002E5FCB">
              <w:rPr>
                <w:rFonts w:ascii="Times New Roman" w:eastAsia="NotDefSpecial" w:hAnsi="Times New Roman"/>
                <w:b/>
                <w:color w:val="000000" w:themeColor="text1"/>
                <w:sz w:val="20"/>
                <w:szCs w:val="20"/>
                <w:lang w:val="en-US"/>
              </w:rPr>
              <w:t>I</w:t>
            </w:r>
            <w:r w:rsidRPr="002E5FCB">
              <w:rPr>
                <w:rFonts w:ascii="Times New Roman" w:eastAsia="NotDefSpecial" w:hAnsi="Times New Roman"/>
                <w:b/>
                <w:color w:val="000000" w:themeColor="text1"/>
                <w:sz w:val="20"/>
                <w:szCs w:val="20"/>
              </w:rPr>
              <w:t xml:space="preserve">. Меры по оптимизации расходов </w:t>
            </w:r>
            <w:r w:rsidRPr="002E5FCB">
              <w:rPr>
                <w:rFonts w:ascii="Times New Roman" w:eastAsia="NotDefSpecial" w:hAnsi="Times New Roman"/>
                <w:b/>
                <w:sz w:val="20"/>
                <w:szCs w:val="20"/>
              </w:rPr>
              <w:t xml:space="preserve">консолидированного бюджета </w:t>
            </w:r>
            <w:proofErr w:type="spellStart"/>
            <w:r w:rsidRPr="002E5FCB">
              <w:rPr>
                <w:rFonts w:ascii="Times New Roman" w:eastAsia="NotDefSpecial" w:hAnsi="Times New Roman"/>
                <w:b/>
                <w:sz w:val="20"/>
                <w:szCs w:val="20"/>
              </w:rPr>
              <w:t>Можгинского</w:t>
            </w:r>
            <w:proofErr w:type="spellEnd"/>
            <w:r w:rsidRPr="002E5FCB">
              <w:rPr>
                <w:rFonts w:ascii="Times New Roman" w:eastAsia="NotDefSpecial" w:hAnsi="Times New Roman"/>
                <w:b/>
                <w:sz w:val="20"/>
                <w:szCs w:val="20"/>
              </w:rPr>
              <w:t xml:space="preserve"> района</w:t>
            </w:r>
          </w:p>
        </w:tc>
      </w:tr>
      <w:tr w:rsidR="00A83929" w:rsidRPr="002E5FCB" w:rsidTr="00DE339A">
        <w:trPr>
          <w:gridAfter w:val="1"/>
          <w:wAfter w:w="1951" w:type="dxa"/>
          <w:trHeight w:val="485"/>
        </w:trPr>
        <w:tc>
          <w:tcPr>
            <w:tcW w:w="936" w:type="dxa"/>
          </w:tcPr>
          <w:p w:rsidR="00A83929" w:rsidRPr="002E5FCB" w:rsidRDefault="00A83929" w:rsidP="00DE339A">
            <w:pPr>
              <w:spacing w:after="0"/>
              <w:jc w:val="center"/>
              <w:rPr>
                <w:rFonts w:ascii="Times New Roman" w:hAnsi="Times New Roman"/>
                <w:b/>
                <w:sz w:val="20"/>
                <w:szCs w:val="20"/>
              </w:rPr>
            </w:pPr>
            <w:r w:rsidRPr="002E5FCB">
              <w:rPr>
                <w:rFonts w:ascii="Times New Roman" w:hAnsi="Times New Roman"/>
                <w:b/>
                <w:sz w:val="20"/>
                <w:szCs w:val="20"/>
              </w:rPr>
              <w:t>1.1</w:t>
            </w:r>
          </w:p>
        </w:tc>
        <w:tc>
          <w:tcPr>
            <w:tcW w:w="12814" w:type="dxa"/>
            <w:gridSpan w:val="4"/>
          </w:tcPr>
          <w:p w:rsidR="00A83929" w:rsidRPr="002E5FCB" w:rsidRDefault="00A83929" w:rsidP="00DE339A">
            <w:pPr>
              <w:spacing w:after="0"/>
              <w:jc w:val="left"/>
              <w:rPr>
                <w:rFonts w:ascii="Times New Roman" w:hAnsi="Times New Roman"/>
                <w:b/>
                <w:sz w:val="20"/>
                <w:szCs w:val="20"/>
              </w:rPr>
            </w:pPr>
            <w:r w:rsidRPr="002E5FCB">
              <w:rPr>
                <w:rFonts w:ascii="Times New Roman" w:hAnsi="Times New Roman"/>
                <w:b/>
                <w:sz w:val="20"/>
                <w:szCs w:val="20"/>
              </w:rPr>
              <w:t>Оптимизация расходов в сфере муниципального управления</w:t>
            </w:r>
          </w:p>
        </w:tc>
      </w:tr>
      <w:tr w:rsidR="00A83929" w:rsidRPr="00CC7F34" w:rsidTr="00DE339A">
        <w:trPr>
          <w:trHeight w:val="166"/>
        </w:trPr>
        <w:tc>
          <w:tcPr>
            <w:tcW w:w="936" w:type="dxa"/>
          </w:tcPr>
          <w:p w:rsidR="00A83929" w:rsidRPr="003E4433" w:rsidRDefault="00A83929" w:rsidP="00DE339A">
            <w:pPr>
              <w:spacing w:after="0"/>
              <w:jc w:val="center"/>
              <w:rPr>
                <w:rFonts w:ascii="Times New Roman" w:hAnsi="Times New Roman"/>
                <w:sz w:val="20"/>
                <w:szCs w:val="20"/>
              </w:rPr>
            </w:pPr>
            <w:r w:rsidRPr="003E4433">
              <w:rPr>
                <w:rFonts w:ascii="Times New Roman" w:hAnsi="Times New Roman"/>
                <w:sz w:val="20"/>
                <w:szCs w:val="20"/>
              </w:rPr>
              <w:t>1.1.1</w:t>
            </w:r>
          </w:p>
        </w:tc>
        <w:tc>
          <w:tcPr>
            <w:tcW w:w="4581" w:type="dxa"/>
          </w:tcPr>
          <w:p w:rsidR="00A83929" w:rsidRPr="003E4433" w:rsidRDefault="00A83929" w:rsidP="00DE339A">
            <w:pPr>
              <w:autoSpaceDE w:val="0"/>
              <w:autoSpaceDN w:val="0"/>
              <w:adjustRightInd w:val="0"/>
              <w:spacing w:after="0"/>
              <w:jc w:val="left"/>
              <w:rPr>
                <w:rFonts w:ascii="Times New Roman" w:hAnsi="Times New Roman"/>
                <w:sz w:val="20"/>
                <w:szCs w:val="20"/>
              </w:rPr>
            </w:pPr>
            <w:r w:rsidRPr="003E4433">
              <w:rPr>
                <w:rFonts w:ascii="Times New Roman" w:hAnsi="Times New Roman"/>
                <w:sz w:val="20"/>
                <w:szCs w:val="20"/>
              </w:rPr>
              <w:t>Анализ функций и полномочий органов местного самоуправления в целях исключения дублирования</w:t>
            </w:r>
          </w:p>
        </w:tc>
        <w:tc>
          <w:tcPr>
            <w:tcW w:w="2720" w:type="dxa"/>
          </w:tcPr>
          <w:p w:rsidR="00A83929" w:rsidRPr="003E4433" w:rsidRDefault="00A83929" w:rsidP="00DE339A">
            <w:pPr>
              <w:spacing w:after="0"/>
              <w:jc w:val="center"/>
              <w:rPr>
                <w:rFonts w:ascii="Times New Roman" w:hAnsi="Times New Roman"/>
                <w:sz w:val="20"/>
                <w:szCs w:val="20"/>
              </w:rPr>
            </w:pPr>
            <w:r w:rsidRPr="003E4433">
              <w:rPr>
                <w:rFonts w:ascii="Times New Roman" w:hAnsi="Times New Roman"/>
                <w:sz w:val="20"/>
                <w:szCs w:val="20"/>
              </w:rPr>
              <w:t xml:space="preserve">Органы местного самоуправления </w:t>
            </w:r>
            <w:proofErr w:type="spellStart"/>
            <w:r w:rsidRPr="003E4433">
              <w:rPr>
                <w:rFonts w:ascii="Times New Roman" w:hAnsi="Times New Roman"/>
                <w:sz w:val="20"/>
                <w:szCs w:val="20"/>
              </w:rPr>
              <w:t>Можгинского</w:t>
            </w:r>
            <w:proofErr w:type="spellEnd"/>
            <w:r w:rsidRPr="003E4433">
              <w:rPr>
                <w:rFonts w:ascii="Times New Roman" w:hAnsi="Times New Roman"/>
                <w:sz w:val="20"/>
                <w:szCs w:val="20"/>
              </w:rPr>
              <w:t xml:space="preserve"> района</w:t>
            </w:r>
          </w:p>
          <w:p w:rsidR="00A83929" w:rsidRPr="003E4433" w:rsidRDefault="00A83929" w:rsidP="00DE339A">
            <w:pPr>
              <w:spacing w:after="0"/>
              <w:jc w:val="center"/>
              <w:rPr>
                <w:rFonts w:ascii="Times New Roman" w:hAnsi="Times New Roman"/>
                <w:sz w:val="20"/>
                <w:szCs w:val="20"/>
              </w:rPr>
            </w:pPr>
          </w:p>
        </w:tc>
        <w:tc>
          <w:tcPr>
            <w:tcW w:w="2678" w:type="dxa"/>
          </w:tcPr>
          <w:p w:rsidR="00A83929" w:rsidRPr="003E4433" w:rsidRDefault="00A83929" w:rsidP="00DE339A">
            <w:pPr>
              <w:spacing w:after="0"/>
              <w:jc w:val="center"/>
              <w:rPr>
                <w:rFonts w:ascii="Times New Roman" w:hAnsi="Times New Roman"/>
                <w:sz w:val="20"/>
                <w:szCs w:val="20"/>
              </w:rPr>
            </w:pPr>
            <w:r w:rsidRPr="003E4433">
              <w:rPr>
                <w:rFonts w:ascii="Times New Roman" w:hAnsi="Times New Roman"/>
                <w:sz w:val="20"/>
                <w:szCs w:val="20"/>
              </w:rPr>
              <w:t>отсутствие дублирующих функций и полномочий органов местного самоуправления,</w:t>
            </w:r>
          </w:p>
          <w:p w:rsidR="00A83929" w:rsidRPr="003E4433" w:rsidRDefault="00A83929" w:rsidP="00DE339A">
            <w:pPr>
              <w:spacing w:after="0"/>
              <w:jc w:val="center"/>
              <w:rPr>
                <w:rFonts w:ascii="Times New Roman" w:hAnsi="Times New Roman"/>
                <w:sz w:val="20"/>
                <w:szCs w:val="20"/>
              </w:rPr>
            </w:pPr>
            <w:r w:rsidRPr="003E4433">
              <w:rPr>
                <w:rFonts w:ascii="Times New Roman" w:hAnsi="Times New Roman"/>
                <w:sz w:val="20"/>
                <w:szCs w:val="20"/>
              </w:rPr>
              <w:t>да/нет</w:t>
            </w:r>
          </w:p>
        </w:tc>
        <w:tc>
          <w:tcPr>
            <w:tcW w:w="2835" w:type="dxa"/>
          </w:tcPr>
          <w:p w:rsidR="00A83929" w:rsidRPr="003E4433" w:rsidRDefault="00A83929" w:rsidP="00DE339A">
            <w:pPr>
              <w:autoSpaceDE w:val="0"/>
              <w:autoSpaceDN w:val="0"/>
              <w:adjustRightInd w:val="0"/>
              <w:spacing w:after="0"/>
              <w:jc w:val="center"/>
              <w:rPr>
                <w:rFonts w:ascii="Times New Roman" w:eastAsia="NotDefSpecial" w:hAnsi="Times New Roman"/>
                <w:sz w:val="20"/>
                <w:szCs w:val="20"/>
              </w:rPr>
            </w:pPr>
            <w:r w:rsidRPr="003E4433">
              <w:rPr>
                <w:rFonts w:ascii="Times New Roman" w:eastAsia="NotDefSpecial" w:hAnsi="Times New Roman"/>
                <w:sz w:val="20"/>
                <w:szCs w:val="20"/>
              </w:rPr>
              <w:t>да</w:t>
            </w:r>
          </w:p>
          <w:p w:rsidR="00A83929" w:rsidRPr="003E4433" w:rsidRDefault="00A83929" w:rsidP="00DE339A">
            <w:pPr>
              <w:autoSpaceDE w:val="0"/>
              <w:autoSpaceDN w:val="0"/>
              <w:adjustRightInd w:val="0"/>
              <w:spacing w:after="0"/>
              <w:jc w:val="center"/>
              <w:rPr>
                <w:rFonts w:ascii="Times New Roman" w:eastAsia="NotDefSpecial" w:hAnsi="Times New Roman"/>
                <w:sz w:val="20"/>
                <w:szCs w:val="20"/>
              </w:rPr>
            </w:pPr>
          </w:p>
        </w:tc>
        <w:tc>
          <w:tcPr>
            <w:tcW w:w="1951" w:type="dxa"/>
          </w:tcPr>
          <w:p w:rsidR="00A83929" w:rsidRPr="003E4433" w:rsidRDefault="00A8691F" w:rsidP="00DE339A">
            <w:pPr>
              <w:autoSpaceDE w:val="0"/>
              <w:autoSpaceDN w:val="0"/>
              <w:adjustRightInd w:val="0"/>
              <w:spacing w:after="0"/>
              <w:jc w:val="center"/>
              <w:rPr>
                <w:rFonts w:ascii="Times New Roman" w:eastAsia="NotDefSpecial" w:hAnsi="Times New Roman"/>
                <w:sz w:val="20"/>
                <w:szCs w:val="20"/>
              </w:rPr>
            </w:pPr>
            <w:r w:rsidRPr="003E4433">
              <w:rPr>
                <w:rFonts w:ascii="Times New Roman" w:eastAsia="NotDefSpecial" w:hAnsi="Times New Roman"/>
                <w:sz w:val="20"/>
                <w:szCs w:val="20"/>
              </w:rPr>
              <w:t>да</w:t>
            </w:r>
          </w:p>
        </w:tc>
      </w:tr>
      <w:tr w:rsidR="00A83929" w:rsidRPr="00CC7F34" w:rsidTr="00DE339A">
        <w:trPr>
          <w:trHeight w:val="166"/>
        </w:trPr>
        <w:tc>
          <w:tcPr>
            <w:tcW w:w="936" w:type="dxa"/>
          </w:tcPr>
          <w:p w:rsidR="00A83929" w:rsidRPr="003E4433" w:rsidRDefault="00A83929" w:rsidP="00DE339A">
            <w:pPr>
              <w:spacing w:after="0"/>
              <w:jc w:val="center"/>
              <w:rPr>
                <w:rFonts w:ascii="Times New Roman" w:hAnsi="Times New Roman"/>
                <w:sz w:val="20"/>
                <w:szCs w:val="20"/>
              </w:rPr>
            </w:pPr>
            <w:r w:rsidRPr="003E4433">
              <w:rPr>
                <w:rFonts w:ascii="Times New Roman" w:hAnsi="Times New Roman"/>
                <w:sz w:val="20"/>
                <w:szCs w:val="20"/>
              </w:rPr>
              <w:t>1.1.</w:t>
            </w:r>
            <w:r w:rsidR="00D83D0F">
              <w:rPr>
                <w:rFonts w:ascii="Times New Roman" w:hAnsi="Times New Roman"/>
                <w:sz w:val="20"/>
                <w:szCs w:val="20"/>
              </w:rPr>
              <w:t>2</w:t>
            </w:r>
          </w:p>
        </w:tc>
        <w:tc>
          <w:tcPr>
            <w:tcW w:w="4581" w:type="dxa"/>
          </w:tcPr>
          <w:p w:rsidR="00A83929" w:rsidRPr="003E4433" w:rsidRDefault="00A83929" w:rsidP="00DE339A">
            <w:pPr>
              <w:autoSpaceDE w:val="0"/>
              <w:autoSpaceDN w:val="0"/>
              <w:adjustRightInd w:val="0"/>
              <w:spacing w:after="0"/>
              <w:jc w:val="left"/>
              <w:rPr>
                <w:rFonts w:ascii="Times New Roman" w:hAnsi="Times New Roman"/>
                <w:sz w:val="20"/>
                <w:szCs w:val="20"/>
              </w:rPr>
            </w:pPr>
            <w:r w:rsidRPr="003E4433">
              <w:rPr>
                <w:rFonts w:ascii="Times New Roman" w:hAnsi="Times New Roman"/>
                <w:sz w:val="20"/>
                <w:szCs w:val="20"/>
              </w:rPr>
              <w:t xml:space="preserve">Недопущение необоснованного роста численности муниципальных служащих и работников муниципальных учреждений </w:t>
            </w:r>
            <w:proofErr w:type="spellStart"/>
            <w:r w:rsidRPr="003E4433">
              <w:rPr>
                <w:rFonts w:ascii="Times New Roman" w:hAnsi="Times New Roman"/>
                <w:sz w:val="20"/>
                <w:szCs w:val="20"/>
              </w:rPr>
              <w:t>Можгинского</w:t>
            </w:r>
            <w:proofErr w:type="spellEnd"/>
            <w:r w:rsidRPr="003E4433">
              <w:rPr>
                <w:rFonts w:ascii="Times New Roman" w:hAnsi="Times New Roman"/>
                <w:sz w:val="20"/>
                <w:szCs w:val="20"/>
              </w:rPr>
              <w:t xml:space="preserve"> района без расширения полномочий и функций</w:t>
            </w:r>
          </w:p>
          <w:p w:rsidR="00A83929" w:rsidRPr="003E4433" w:rsidRDefault="00A83929" w:rsidP="00DE339A">
            <w:pPr>
              <w:autoSpaceDE w:val="0"/>
              <w:autoSpaceDN w:val="0"/>
              <w:adjustRightInd w:val="0"/>
              <w:spacing w:after="0"/>
              <w:jc w:val="left"/>
              <w:rPr>
                <w:rFonts w:ascii="Times New Roman" w:hAnsi="Times New Roman"/>
                <w:sz w:val="20"/>
                <w:szCs w:val="20"/>
              </w:rPr>
            </w:pPr>
          </w:p>
        </w:tc>
        <w:tc>
          <w:tcPr>
            <w:tcW w:w="2720" w:type="dxa"/>
          </w:tcPr>
          <w:p w:rsidR="00A83929" w:rsidRPr="003E4433" w:rsidRDefault="00A83929" w:rsidP="00DE339A">
            <w:pPr>
              <w:spacing w:after="0"/>
              <w:jc w:val="center"/>
              <w:rPr>
                <w:rFonts w:ascii="Times New Roman" w:hAnsi="Times New Roman"/>
                <w:sz w:val="20"/>
                <w:szCs w:val="20"/>
              </w:rPr>
            </w:pPr>
            <w:r w:rsidRPr="003E4433">
              <w:rPr>
                <w:rFonts w:ascii="Times New Roman" w:hAnsi="Times New Roman"/>
                <w:sz w:val="20"/>
                <w:szCs w:val="20"/>
              </w:rPr>
              <w:t xml:space="preserve">Органы местного самоуправления </w:t>
            </w:r>
            <w:proofErr w:type="spellStart"/>
            <w:r w:rsidRPr="003E4433">
              <w:rPr>
                <w:rFonts w:ascii="Times New Roman" w:hAnsi="Times New Roman"/>
                <w:sz w:val="20"/>
                <w:szCs w:val="20"/>
              </w:rPr>
              <w:t>Можгинского</w:t>
            </w:r>
            <w:proofErr w:type="spellEnd"/>
            <w:r w:rsidRPr="003E4433">
              <w:rPr>
                <w:rFonts w:ascii="Times New Roman" w:hAnsi="Times New Roman"/>
                <w:sz w:val="20"/>
                <w:szCs w:val="20"/>
              </w:rPr>
              <w:t xml:space="preserve"> района;</w:t>
            </w:r>
          </w:p>
          <w:p w:rsidR="00A83929" w:rsidRPr="003E4433" w:rsidRDefault="00A83929" w:rsidP="00DE339A">
            <w:pPr>
              <w:spacing w:after="0"/>
              <w:jc w:val="center"/>
              <w:rPr>
                <w:rFonts w:ascii="Times New Roman" w:hAnsi="Times New Roman"/>
                <w:sz w:val="20"/>
                <w:szCs w:val="20"/>
              </w:rPr>
            </w:pPr>
            <w:r w:rsidRPr="003E4433">
              <w:rPr>
                <w:rFonts w:ascii="Times New Roman" w:hAnsi="Times New Roman"/>
                <w:sz w:val="20"/>
                <w:szCs w:val="20"/>
              </w:rPr>
              <w:t xml:space="preserve">Муниципальные учреждения </w:t>
            </w:r>
          </w:p>
          <w:p w:rsidR="00A83929" w:rsidRPr="003E4433" w:rsidRDefault="00A83929" w:rsidP="00DE339A">
            <w:pPr>
              <w:spacing w:after="0"/>
              <w:jc w:val="center"/>
              <w:rPr>
                <w:rFonts w:ascii="Times New Roman" w:hAnsi="Times New Roman"/>
                <w:sz w:val="20"/>
                <w:szCs w:val="20"/>
              </w:rPr>
            </w:pPr>
          </w:p>
        </w:tc>
        <w:tc>
          <w:tcPr>
            <w:tcW w:w="2678" w:type="dxa"/>
          </w:tcPr>
          <w:p w:rsidR="00A83929" w:rsidRPr="003E4433" w:rsidRDefault="00A83929" w:rsidP="00DE339A">
            <w:pPr>
              <w:autoSpaceDE w:val="0"/>
              <w:autoSpaceDN w:val="0"/>
              <w:adjustRightInd w:val="0"/>
              <w:spacing w:after="0"/>
              <w:jc w:val="center"/>
              <w:rPr>
                <w:rFonts w:ascii="Times New Roman" w:hAnsi="Times New Roman"/>
                <w:color w:val="000000" w:themeColor="text1"/>
                <w:sz w:val="20"/>
                <w:szCs w:val="20"/>
              </w:rPr>
            </w:pPr>
            <w:r w:rsidRPr="003E4433">
              <w:rPr>
                <w:rFonts w:ascii="Times New Roman" w:eastAsia="NotDefSpecial" w:hAnsi="Times New Roman"/>
                <w:color w:val="000000" w:themeColor="text1"/>
                <w:sz w:val="20"/>
                <w:szCs w:val="20"/>
              </w:rPr>
              <w:t xml:space="preserve">отсутствие необоснованного роста численности </w:t>
            </w:r>
            <w:r w:rsidRPr="003E4433">
              <w:rPr>
                <w:rFonts w:ascii="Times New Roman" w:hAnsi="Times New Roman"/>
                <w:color w:val="000000" w:themeColor="text1"/>
                <w:sz w:val="20"/>
                <w:szCs w:val="20"/>
              </w:rPr>
              <w:t xml:space="preserve">муниципальных служащих и работников муниципальных учреждений </w:t>
            </w:r>
            <w:proofErr w:type="spellStart"/>
            <w:r w:rsidRPr="003E4433">
              <w:rPr>
                <w:rFonts w:ascii="Times New Roman" w:hAnsi="Times New Roman"/>
                <w:color w:val="000000" w:themeColor="text1"/>
                <w:sz w:val="20"/>
                <w:szCs w:val="20"/>
              </w:rPr>
              <w:t>Можгинского</w:t>
            </w:r>
            <w:proofErr w:type="spellEnd"/>
            <w:r w:rsidRPr="003E4433">
              <w:rPr>
                <w:rFonts w:ascii="Times New Roman" w:hAnsi="Times New Roman"/>
                <w:color w:val="000000" w:themeColor="text1"/>
                <w:sz w:val="20"/>
                <w:szCs w:val="20"/>
              </w:rPr>
              <w:t xml:space="preserve"> района,</w:t>
            </w:r>
          </w:p>
          <w:p w:rsidR="00A83929" w:rsidRPr="003E4433" w:rsidRDefault="00A83929" w:rsidP="00DE339A">
            <w:pPr>
              <w:autoSpaceDE w:val="0"/>
              <w:autoSpaceDN w:val="0"/>
              <w:adjustRightInd w:val="0"/>
              <w:spacing w:after="0"/>
              <w:jc w:val="center"/>
              <w:rPr>
                <w:rFonts w:ascii="Times New Roman" w:hAnsi="Times New Roman"/>
                <w:sz w:val="20"/>
                <w:szCs w:val="20"/>
              </w:rPr>
            </w:pPr>
            <w:r w:rsidRPr="003E4433">
              <w:rPr>
                <w:rFonts w:ascii="Times New Roman" w:hAnsi="Times New Roman"/>
                <w:color w:val="000000" w:themeColor="text1"/>
                <w:sz w:val="20"/>
                <w:szCs w:val="20"/>
              </w:rPr>
              <w:t>да/нет</w:t>
            </w:r>
          </w:p>
        </w:tc>
        <w:tc>
          <w:tcPr>
            <w:tcW w:w="2835" w:type="dxa"/>
          </w:tcPr>
          <w:p w:rsidR="00A83929" w:rsidRPr="003E4433" w:rsidRDefault="00A83929" w:rsidP="00DE339A">
            <w:pPr>
              <w:autoSpaceDE w:val="0"/>
              <w:autoSpaceDN w:val="0"/>
              <w:adjustRightInd w:val="0"/>
              <w:spacing w:after="0"/>
              <w:jc w:val="center"/>
              <w:rPr>
                <w:rFonts w:ascii="Times New Roman" w:eastAsia="NotDefSpecial" w:hAnsi="Times New Roman"/>
                <w:sz w:val="20"/>
                <w:szCs w:val="20"/>
              </w:rPr>
            </w:pPr>
            <w:r w:rsidRPr="003E4433">
              <w:rPr>
                <w:rFonts w:ascii="Times New Roman" w:eastAsia="NotDefSpecial" w:hAnsi="Times New Roman"/>
                <w:sz w:val="20"/>
                <w:szCs w:val="20"/>
              </w:rPr>
              <w:t>да</w:t>
            </w:r>
          </w:p>
          <w:p w:rsidR="00A83929" w:rsidRPr="003E4433" w:rsidRDefault="00A83929" w:rsidP="00DE339A">
            <w:pPr>
              <w:autoSpaceDE w:val="0"/>
              <w:autoSpaceDN w:val="0"/>
              <w:adjustRightInd w:val="0"/>
              <w:spacing w:after="0"/>
              <w:jc w:val="center"/>
              <w:rPr>
                <w:rFonts w:ascii="Times New Roman" w:eastAsia="NotDefSpecial" w:hAnsi="Times New Roman"/>
                <w:sz w:val="20"/>
                <w:szCs w:val="20"/>
              </w:rPr>
            </w:pPr>
          </w:p>
        </w:tc>
        <w:tc>
          <w:tcPr>
            <w:tcW w:w="1951" w:type="dxa"/>
          </w:tcPr>
          <w:p w:rsidR="00A83929" w:rsidRPr="003E4433" w:rsidRDefault="00747B5D" w:rsidP="00DE339A">
            <w:pPr>
              <w:autoSpaceDE w:val="0"/>
              <w:autoSpaceDN w:val="0"/>
              <w:adjustRightInd w:val="0"/>
              <w:spacing w:after="0"/>
              <w:jc w:val="center"/>
              <w:rPr>
                <w:rFonts w:ascii="Times New Roman" w:eastAsia="NotDefSpecial" w:hAnsi="Times New Roman"/>
                <w:sz w:val="20"/>
                <w:szCs w:val="20"/>
              </w:rPr>
            </w:pPr>
            <w:r w:rsidRPr="003E4433">
              <w:rPr>
                <w:rFonts w:ascii="Times New Roman" w:eastAsia="NotDefSpecial" w:hAnsi="Times New Roman"/>
                <w:sz w:val="20"/>
                <w:szCs w:val="20"/>
              </w:rPr>
              <w:t>да</w:t>
            </w:r>
          </w:p>
        </w:tc>
      </w:tr>
      <w:tr w:rsidR="00A83929" w:rsidRPr="00CC7F34" w:rsidTr="00DE339A">
        <w:trPr>
          <w:trHeight w:val="166"/>
        </w:trPr>
        <w:tc>
          <w:tcPr>
            <w:tcW w:w="936" w:type="dxa"/>
          </w:tcPr>
          <w:p w:rsidR="00A83929" w:rsidRPr="00C76ED0" w:rsidRDefault="00D83D0F" w:rsidP="00DE339A">
            <w:pPr>
              <w:spacing w:after="0"/>
              <w:jc w:val="center"/>
              <w:rPr>
                <w:rFonts w:ascii="Times New Roman" w:hAnsi="Times New Roman"/>
                <w:sz w:val="20"/>
                <w:szCs w:val="20"/>
              </w:rPr>
            </w:pPr>
            <w:r>
              <w:rPr>
                <w:rFonts w:ascii="Times New Roman" w:hAnsi="Times New Roman"/>
                <w:sz w:val="20"/>
                <w:szCs w:val="20"/>
              </w:rPr>
              <w:t>1.1.3</w:t>
            </w:r>
          </w:p>
        </w:tc>
        <w:tc>
          <w:tcPr>
            <w:tcW w:w="4581" w:type="dxa"/>
          </w:tcPr>
          <w:p w:rsidR="00A83929" w:rsidRPr="00C76ED0" w:rsidRDefault="00A83929" w:rsidP="00DE339A">
            <w:pPr>
              <w:autoSpaceDE w:val="0"/>
              <w:autoSpaceDN w:val="0"/>
              <w:adjustRightInd w:val="0"/>
              <w:spacing w:after="0"/>
              <w:jc w:val="left"/>
              <w:rPr>
                <w:rFonts w:ascii="Times New Roman" w:hAnsi="Times New Roman"/>
                <w:sz w:val="20"/>
                <w:szCs w:val="20"/>
              </w:rPr>
            </w:pPr>
            <w:r w:rsidRPr="00C76ED0">
              <w:rPr>
                <w:rFonts w:ascii="Times New Roman" w:hAnsi="Times New Roman"/>
                <w:sz w:val="20"/>
                <w:szCs w:val="20"/>
              </w:rPr>
              <w:t>Соблюдение установленных Правительством Удмуртской Республики нормативов формирования расходов на оплату труда органов местного самоуправления</w:t>
            </w:r>
          </w:p>
        </w:tc>
        <w:tc>
          <w:tcPr>
            <w:tcW w:w="2720" w:type="dxa"/>
          </w:tcPr>
          <w:p w:rsidR="00A83929" w:rsidRPr="00C76ED0" w:rsidRDefault="00A83929" w:rsidP="00DE339A">
            <w:pPr>
              <w:spacing w:after="0"/>
              <w:jc w:val="center"/>
              <w:rPr>
                <w:rFonts w:ascii="Times New Roman" w:hAnsi="Times New Roman"/>
                <w:sz w:val="20"/>
                <w:szCs w:val="20"/>
              </w:rPr>
            </w:pPr>
            <w:r w:rsidRPr="00C76ED0">
              <w:rPr>
                <w:rFonts w:ascii="Times New Roman" w:hAnsi="Times New Roman"/>
                <w:sz w:val="20"/>
                <w:szCs w:val="20"/>
              </w:rPr>
              <w:t xml:space="preserve">Органы местного самоуправления </w:t>
            </w:r>
            <w:proofErr w:type="spellStart"/>
            <w:r w:rsidRPr="00C76ED0">
              <w:rPr>
                <w:rFonts w:ascii="Times New Roman" w:hAnsi="Times New Roman"/>
                <w:sz w:val="20"/>
                <w:szCs w:val="20"/>
              </w:rPr>
              <w:t>Можгинского</w:t>
            </w:r>
            <w:proofErr w:type="spellEnd"/>
            <w:r w:rsidRPr="00C76ED0">
              <w:rPr>
                <w:rFonts w:ascii="Times New Roman" w:hAnsi="Times New Roman"/>
                <w:sz w:val="20"/>
                <w:szCs w:val="20"/>
              </w:rPr>
              <w:t xml:space="preserve"> района</w:t>
            </w:r>
          </w:p>
          <w:p w:rsidR="00A83929" w:rsidRPr="00C76ED0" w:rsidRDefault="00A83929" w:rsidP="00DE339A">
            <w:pPr>
              <w:spacing w:after="0"/>
              <w:jc w:val="center"/>
              <w:rPr>
                <w:rFonts w:ascii="Times New Roman" w:hAnsi="Times New Roman"/>
                <w:sz w:val="20"/>
                <w:szCs w:val="20"/>
              </w:rPr>
            </w:pPr>
          </w:p>
        </w:tc>
        <w:tc>
          <w:tcPr>
            <w:tcW w:w="2678" w:type="dxa"/>
          </w:tcPr>
          <w:p w:rsidR="00A83929" w:rsidRPr="00C76ED0" w:rsidRDefault="00A83929" w:rsidP="00DE339A">
            <w:pPr>
              <w:spacing w:after="0"/>
              <w:jc w:val="center"/>
              <w:rPr>
                <w:rFonts w:ascii="Times New Roman" w:hAnsi="Times New Roman"/>
                <w:sz w:val="20"/>
                <w:szCs w:val="20"/>
              </w:rPr>
            </w:pPr>
            <w:r w:rsidRPr="00C76ED0">
              <w:rPr>
                <w:rFonts w:ascii="Times New Roman" w:hAnsi="Times New Roman"/>
                <w:sz w:val="20"/>
                <w:szCs w:val="20"/>
              </w:rPr>
              <w:t>норматив формирования расходов на содержание органов местного самоуправления,</w:t>
            </w:r>
          </w:p>
          <w:p w:rsidR="00A83929" w:rsidRPr="00C76ED0" w:rsidRDefault="00A83929" w:rsidP="00DE339A">
            <w:pPr>
              <w:spacing w:after="0"/>
              <w:jc w:val="center"/>
              <w:rPr>
                <w:rFonts w:ascii="Times New Roman" w:hAnsi="Times New Roman"/>
                <w:sz w:val="20"/>
                <w:szCs w:val="20"/>
              </w:rPr>
            </w:pPr>
            <w:r w:rsidRPr="00C76ED0">
              <w:rPr>
                <w:rFonts w:ascii="Times New Roman" w:hAnsi="Times New Roman"/>
                <w:sz w:val="20"/>
                <w:szCs w:val="20"/>
              </w:rPr>
              <w:t>%</w:t>
            </w:r>
          </w:p>
          <w:p w:rsidR="00A83929" w:rsidRPr="00C76ED0" w:rsidRDefault="00A83929" w:rsidP="00DE339A">
            <w:pPr>
              <w:spacing w:after="0"/>
              <w:jc w:val="center"/>
              <w:rPr>
                <w:rFonts w:ascii="Times New Roman" w:hAnsi="Times New Roman"/>
                <w:sz w:val="20"/>
                <w:szCs w:val="20"/>
              </w:rPr>
            </w:pPr>
          </w:p>
        </w:tc>
        <w:tc>
          <w:tcPr>
            <w:tcW w:w="2835" w:type="dxa"/>
          </w:tcPr>
          <w:p w:rsidR="00A83929" w:rsidRPr="00C76ED0" w:rsidRDefault="00A83929" w:rsidP="00DE339A">
            <w:pPr>
              <w:autoSpaceDE w:val="0"/>
              <w:autoSpaceDN w:val="0"/>
              <w:adjustRightInd w:val="0"/>
              <w:spacing w:after="0"/>
              <w:jc w:val="center"/>
              <w:rPr>
                <w:rFonts w:ascii="Times New Roman" w:eastAsia="NotDefSpecial" w:hAnsi="Times New Roman"/>
                <w:sz w:val="20"/>
                <w:szCs w:val="20"/>
              </w:rPr>
            </w:pPr>
            <w:r w:rsidRPr="00C76ED0">
              <w:rPr>
                <w:rFonts w:ascii="Times New Roman" w:eastAsia="NotDefSpecial" w:hAnsi="Times New Roman"/>
                <w:sz w:val="20"/>
                <w:szCs w:val="20"/>
              </w:rPr>
              <w:t>18,4</w:t>
            </w:r>
          </w:p>
          <w:p w:rsidR="00A83929" w:rsidRPr="00C76ED0" w:rsidRDefault="00A83929" w:rsidP="00DE339A">
            <w:pPr>
              <w:autoSpaceDE w:val="0"/>
              <w:autoSpaceDN w:val="0"/>
              <w:adjustRightInd w:val="0"/>
              <w:spacing w:after="0"/>
              <w:jc w:val="center"/>
              <w:rPr>
                <w:rFonts w:ascii="Times New Roman" w:eastAsia="NotDefSpecial" w:hAnsi="Times New Roman"/>
                <w:sz w:val="20"/>
                <w:szCs w:val="20"/>
              </w:rPr>
            </w:pPr>
          </w:p>
        </w:tc>
        <w:tc>
          <w:tcPr>
            <w:tcW w:w="1951" w:type="dxa"/>
          </w:tcPr>
          <w:p w:rsidR="00A83929" w:rsidRPr="00C76ED0" w:rsidRDefault="009D655B" w:rsidP="00DE339A">
            <w:pPr>
              <w:autoSpaceDE w:val="0"/>
              <w:autoSpaceDN w:val="0"/>
              <w:adjustRightInd w:val="0"/>
              <w:spacing w:after="0"/>
              <w:jc w:val="center"/>
              <w:rPr>
                <w:rFonts w:ascii="Times New Roman" w:eastAsia="NotDefSpecial" w:hAnsi="Times New Roman"/>
                <w:sz w:val="20"/>
                <w:szCs w:val="20"/>
              </w:rPr>
            </w:pPr>
            <w:r>
              <w:rPr>
                <w:rFonts w:ascii="Times New Roman" w:eastAsia="NotDefSpecial" w:hAnsi="Times New Roman"/>
                <w:sz w:val="20"/>
                <w:szCs w:val="20"/>
              </w:rPr>
              <w:t>11,3</w:t>
            </w:r>
          </w:p>
        </w:tc>
      </w:tr>
      <w:tr w:rsidR="00A83929" w:rsidRPr="00CC7F34" w:rsidTr="00DE339A">
        <w:trPr>
          <w:trHeight w:val="452"/>
        </w:trPr>
        <w:tc>
          <w:tcPr>
            <w:tcW w:w="936" w:type="dxa"/>
          </w:tcPr>
          <w:p w:rsidR="00A83929" w:rsidRPr="000D2246" w:rsidRDefault="00A83929" w:rsidP="00DE339A">
            <w:pPr>
              <w:spacing w:after="0"/>
              <w:jc w:val="center"/>
              <w:rPr>
                <w:rFonts w:ascii="Times New Roman" w:hAnsi="Times New Roman"/>
                <w:b/>
                <w:sz w:val="20"/>
                <w:szCs w:val="20"/>
              </w:rPr>
            </w:pPr>
            <w:r w:rsidRPr="000D2246">
              <w:rPr>
                <w:rFonts w:ascii="Times New Roman" w:hAnsi="Times New Roman"/>
                <w:b/>
                <w:sz w:val="20"/>
                <w:szCs w:val="20"/>
              </w:rPr>
              <w:t>1.2</w:t>
            </w:r>
          </w:p>
        </w:tc>
        <w:tc>
          <w:tcPr>
            <w:tcW w:w="12814" w:type="dxa"/>
            <w:gridSpan w:val="4"/>
          </w:tcPr>
          <w:p w:rsidR="00A83929" w:rsidRPr="000D2246" w:rsidRDefault="00A83929" w:rsidP="00DE339A">
            <w:pPr>
              <w:spacing w:after="0"/>
              <w:jc w:val="left"/>
              <w:rPr>
                <w:rFonts w:ascii="Times New Roman" w:hAnsi="Times New Roman"/>
                <w:b/>
                <w:sz w:val="20"/>
                <w:szCs w:val="20"/>
              </w:rPr>
            </w:pPr>
            <w:r w:rsidRPr="000D2246">
              <w:rPr>
                <w:rFonts w:ascii="Times New Roman" w:hAnsi="Times New Roman"/>
                <w:b/>
                <w:sz w:val="20"/>
                <w:szCs w:val="20"/>
              </w:rPr>
              <w:t>Оптимизация расходов на содержание бюджетной сети</w:t>
            </w:r>
          </w:p>
        </w:tc>
        <w:tc>
          <w:tcPr>
            <w:tcW w:w="1951" w:type="dxa"/>
          </w:tcPr>
          <w:p w:rsidR="00A83929" w:rsidRPr="000D2246" w:rsidRDefault="00A83929" w:rsidP="00DE339A">
            <w:pPr>
              <w:spacing w:after="0"/>
              <w:jc w:val="left"/>
              <w:rPr>
                <w:rFonts w:ascii="Times New Roman" w:hAnsi="Times New Roman"/>
                <w:b/>
                <w:sz w:val="20"/>
                <w:szCs w:val="20"/>
              </w:rPr>
            </w:pPr>
          </w:p>
        </w:tc>
      </w:tr>
      <w:tr w:rsidR="00A83929" w:rsidRPr="00CC7F34" w:rsidTr="00DE339A">
        <w:trPr>
          <w:trHeight w:val="166"/>
        </w:trPr>
        <w:tc>
          <w:tcPr>
            <w:tcW w:w="936" w:type="dxa"/>
          </w:tcPr>
          <w:p w:rsidR="00A83929" w:rsidRPr="000D2246" w:rsidRDefault="00A83929" w:rsidP="00DE339A">
            <w:pPr>
              <w:spacing w:after="0"/>
              <w:jc w:val="center"/>
              <w:rPr>
                <w:rFonts w:ascii="Times New Roman" w:hAnsi="Times New Roman"/>
                <w:sz w:val="20"/>
                <w:szCs w:val="20"/>
              </w:rPr>
            </w:pPr>
            <w:r w:rsidRPr="000D2246">
              <w:rPr>
                <w:rFonts w:ascii="Times New Roman" w:hAnsi="Times New Roman"/>
                <w:sz w:val="20"/>
                <w:szCs w:val="20"/>
              </w:rPr>
              <w:t>1.2.1</w:t>
            </w:r>
          </w:p>
        </w:tc>
        <w:tc>
          <w:tcPr>
            <w:tcW w:w="4581" w:type="dxa"/>
          </w:tcPr>
          <w:p w:rsidR="00A83929" w:rsidRPr="000D2246" w:rsidRDefault="00A83929" w:rsidP="00DE339A">
            <w:pPr>
              <w:autoSpaceDE w:val="0"/>
              <w:autoSpaceDN w:val="0"/>
              <w:adjustRightInd w:val="0"/>
              <w:spacing w:after="0"/>
              <w:jc w:val="left"/>
              <w:rPr>
                <w:rFonts w:ascii="Times New Roman" w:hAnsi="Times New Roman"/>
                <w:sz w:val="20"/>
                <w:szCs w:val="20"/>
              </w:rPr>
            </w:pPr>
            <w:r w:rsidRPr="000D2246">
              <w:rPr>
                <w:rFonts w:ascii="Times New Roman" w:hAnsi="Times New Roman"/>
                <w:sz w:val="20"/>
                <w:szCs w:val="20"/>
              </w:rPr>
              <w:t xml:space="preserve">Централизация бухгалтерского (бюджетного) учета в муниципальных учреждениях </w:t>
            </w:r>
            <w:proofErr w:type="spellStart"/>
            <w:r w:rsidRPr="000D2246">
              <w:rPr>
                <w:rFonts w:ascii="Times New Roman" w:hAnsi="Times New Roman"/>
                <w:sz w:val="20"/>
                <w:szCs w:val="20"/>
              </w:rPr>
              <w:t>Можгинского</w:t>
            </w:r>
            <w:proofErr w:type="spellEnd"/>
            <w:r w:rsidRPr="000D2246">
              <w:rPr>
                <w:rFonts w:ascii="Times New Roman" w:hAnsi="Times New Roman"/>
                <w:sz w:val="20"/>
                <w:szCs w:val="20"/>
              </w:rPr>
              <w:t xml:space="preserve"> района</w:t>
            </w:r>
          </w:p>
        </w:tc>
        <w:tc>
          <w:tcPr>
            <w:tcW w:w="2720" w:type="dxa"/>
          </w:tcPr>
          <w:p w:rsidR="00A83929" w:rsidRPr="000D2246" w:rsidRDefault="00A83929" w:rsidP="00DE339A">
            <w:pPr>
              <w:autoSpaceDE w:val="0"/>
              <w:autoSpaceDN w:val="0"/>
              <w:adjustRightInd w:val="0"/>
              <w:spacing w:after="0"/>
              <w:jc w:val="center"/>
              <w:rPr>
                <w:rFonts w:ascii="Times New Roman" w:eastAsia="NotDefSpecial" w:hAnsi="Times New Roman"/>
                <w:sz w:val="20"/>
                <w:szCs w:val="20"/>
              </w:rPr>
            </w:pPr>
            <w:r w:rsidRPr="000D2246">
              <w:rPr>
                <w:rFonts w:ascii="Times New Roman" w:hAnsi="Times New Roman"/>
                <w:sz w:val="20"/>
                <w:szCs w:val="20"/>
              </w:rPr>
              <w:t xml:space="preserve">Органы местного самоуправления </w:t>
            </w:r>
            <w:proofErr w:type="spellStart"/>
            <w:r w:rsidRPr="000D2246">
              <w:rPr>
                <w:rFonts w:ascii="Times New Roman" w:hAnsi="Times New Roman"/>
                <w:sz w:val="20"/>
                <w:szCs w:val="20"/>
              </w:rPr>
              <w:t>Можгинского</w:t>
            </w:r>
            <w:proofErr w:type="spellEnd"/>
            <w:r w:rsidRPr="000D2246">
              <w:rPr>
                <w:rFonts w:ascii="Times New Roman" w:hAnsi="Times New Roman"/>
                <w:sz w:val="20"/>
                <w:szCs w:val="20"/>
              </w:rPr>
              <w:t xml:space="preserve"> района</w:t>
            </w:r>
          </w:p>
          <w:p w:rsidR="00A83929" w:rsidRPr="000D2246" w:rsidRDefault="00A83929" w:rsidP="00DE339A">
            <w:pPr>
              <w:spacing w:after="0"/>
              <w:jc w:val="center"/>
              <w:rPr>
                <w:rFonts w:ascii="Times New Roman" w:hAnsi="Times New Roman"/>
                <w:sz w:val="20"/>
                <w:szCs w:val="20"/>
              </w:rPr>
            </w:pPr>
          </w:p>
        </w:tc>
        <w:tc>
          <w:tcPr>
            <w:tcW w:w="2678" w:type="dxa"/>
          </w:tcPr>
          <w:p w:rsidR="00A83929" w:rsidRPr="000D2246" w:rsidRDefault="00A83929" w:rsidP="00DE339A">
            <w:pPr>
              <w:spacing w:after="0"/>
              <w:jc w:val="center"/>
              <w:rPr>
                <w:rFonts w:ascii="Times New Roman" w:hAnsi="Times New Roman"/>
                <w:sz w:val="20"/>
                <w:szCs w:val="20"/>
              </w:rPr>
            </w:pPr>
            <w:r w:rsidRPr="000D2246">
              <w:rPr>
                <w:rFonts w:ascii="Times New Roman" w:hAnsi="Times New Roman"/>
                <w:sz w:val="20"/>
                <w:szCs w:val="20"/>
              </w:rPr>
              <w:t>бюджетный эффект в расчете на год,</w:t>
            </w:r>
          </w:p>
          <w:p w:rsidR="00A83929" w:rsidRPr="000D2246" w:rsidRDefault="00A83929" w:rsidP="00DE339A">
            <w:pPr>
              <w:spacing w:after="0"/>
              <w:jc w:val="center"/>
              <w:rPr>
                <w:rFonts w:ascii="Times New Roman" w:hAnsi="Times New Roman"/>
                <w:sz w:val="20"/>
                <w:szCs w:val="20"/>
              </w:rPr>
            </w:pPr>
            <w:proofErr w:type="spellStart"/>
            <w:r w:rsidRPr="000D2246">
              <w:rPr>
                <w:rFonts w:ascii="Times New Roman" w:hAnsi="Times New Roman"/>
                <w:sz w:val="20"/>
                <w:szCs w:val="20"/>
              </w:rPr>
              <w:t>тыс.рублей</w:t>
            </w:r>
            <w:proofErr w:type="spellEnd"/>
          </w:p>
        </w:tc>
        <w:tc>
          <w:tcPr>
            <w:tcW w:w="2835" w:type="dxa"/>
          </w:tcPr>
          <w:p w:rsidR="00A83929" w:rsidRPr="000D2246" w:rsidRDefault="00A83929" w:rsidP="00DE339A">
            <w:pPr>
              <w:autoSpaceDE w:val="0"/>
              <w:autoSpaceDN w:val="0"/>
              <w:adjustRightInd w:val="0"/>
              <w:spacing w:after="0"/>
              <w:jc w:val="center"/>
              <w:rPr>
                <w:rFonts w:ascii="Times New Roman" w:eastAsia="NotDefSpecial" w:hAnsi="Times New Roman"/>
                <w:sz w:val="20"/>
                <w:szCs w:val="20"/>
              </w:rPr>
            </w:pPr>
            <w:r w:rsidRPr="000D2246">
              <w:rPr>
                <w:rFonts w:ascii="Times New Roman" w:eastAsia="NotDefSpecial" w:hAnsi="Times New Roman"/>
                <w:sz w:val="20"/>
                <w:szCs w:val="20"/>
              </w:rPr>
              <w:t>по фактическим результатам</w:t>
            </w:r>
          </w:p>
        </w:tc>
        <w:tc>
          <w:tcPr>
            <w:tcW w:w="1951" w:type="dxa"/>
          </w:tcPr>
          <w:p w:rsidR="00A83929" w:rsidRPr="000D2246" w:rsidRDefault="000D2246" w:rsidP="00DE339A">
            <w:pPr>
              <w:autoSpaceDE w:val="0"/>
              <w:autoSpaceDN w:val="0"/>
              <w:adjustRightInd w:val="0"/>
              <w:spacing w:after="0"/>
              <w:jc w:val="center"/>
              <w:rPr>
                <w:rFonts w:ascii="Times New Roman" w:eastAsia="NotDefSpecial" w:hAnsi="Times New Roman"/>
                <w:sz w:val="20"/>
                <w:szCs w:val="20"/>
              </w:rPr>
            </w:pPr>
            <w:r w:rsidRPr="000D2246">
              <w:rPr>
                <w:rFonts w:ascii="Times New Roman" w:eastAsia="NotDefSpecial" w:hAnsi="Times New Roman"/>
                <w:sz w:val="20"/>
                <w:szCs w:val="20"/>
              </w:rPr>
              <w:t>-</w:t>
            </w:r>
          </w:p>
        </w:tc>
      </w:tr>
      <w:tr w:rsidR="00A83929" w:rsidRPr="00CC7F34" w:rsidTr="00DE339A">
        <w:trPr>
          <w:trHeight w:val="714"/>
        </w:trPr>
        <w:tc>
          <w:tcPr>
            <w:tcW w:w="936" w:type="dxa"/>
          </w:tcPr>
          <w:p w:rsidR="00A83929" w:rsidRPr="00066B05" w:rsidRDefault="00A83929" w:rsidP="00DE339A">
            <w:pPr>
              <w:spacing w:after="0"/>
              <w:jc w:val="center"/>
              <w:rPr>
                <w:rFonts w:ascii="Times New Roman" w:hAnsi="Times New Roman"/>
                <w:sz w:val="20"/>
                <w:szCs w:val="20"/>
              </w:rPr>
            </w:pPr>
            <w:r w:rsidRPr="00066B05">
              <w:rPr>
                <w:rFonts w:ascii="Times New Roman" w:hAnsi="Times New Roman"/>
                <w:sz w:val="20"/>
                <w:szCs w:val="20"/>
              </w:rPr>
              <w:lastRenderedPageBreak/>
              <w:t>1.2.4</w:t>
            </w:r>
          </w:p>
        </w:tc>
        <w:tc>
          <w:tcPr>
            <w:tcW w:w="4581" w:type="dxa"/>
          </w:tcPr>
          <w:p w:rsidR="00A83929" w:rsidRPr="00066B05" w:rsidRDefault="00A83929" w:rsidP="00DE339A">
            <w:pPr>
              <w:autoSpaceDE w:val="0"/>
              <w:autoSpaceDN w:val="0"/>
              <w:adjustRightInd w:val="0"/>
              <w:spacing w:after="0"/>
              <w:jc w:val="left"/>
              <w:rPr>
                <w:rFonts w:ascii="Times New Roman" w:hAnsi="Times New Roman"/>
                <w:b/>
                <w:sz w:val="20"/>
                <w:szCs w:val="20"/>
                <w:u w:val="single"/>
              </w:rPr>
            </w:pPr>
            <w:r w:rsidRPr="00066B05">
              <w:rPr>
                <w:rFonts w:ascii="Times New Roman" w:hAnsi="Times New Roman"/>
                <w:sz w:val="20"/>
                <w:szCs w:val="20"/>
              </w:rPr>
              <w:t xml:space="preserve">Оптимизация расходов на содержание бюджетной сети в сфере </w:t>
            </w:r>
            <w:r w:rsidRPr="00066B05">
              <w:rPr>
                <w:rFonts w:ascii="Times New Roman" w:hAnsi="Times New Roman"/>
                <w:b/>
                <w:sz w:val="20"/>
                <w:szCs w:val="20"/>
                <w:u w:val="single"/>
              </w:rPr>
              <w:t>образования</w:t>
            </w:r>
          </w:p>
          <w:p w:rsidR="00A83929" w:rsidRPr="00066B05" w:rsidRDefault="00A83929" w:rsidP="00DE339A">
            <w:pPr>
              <w:autoSpaceDE w:val="0"/>
              <w:autoSpaceDN w:val="0"/>
              <w:adjustRightInd w:val="0"/>
              <w:spacing w:after="0"/>
              <w:jc w:val="left"/>
              <w:rPr>
                <w:rFonts w:ascii="Times New Roman" w:hAnsi="Times New Roman"/>
                <w:sz w:val="20"/>
                <w:szCs w:val="20"/>
              </w:rPr>
            </w:pPr>
          </w:p>
        </w:tc>
        <w:tc>
          <w:tcPr>
            <w:tcW w:w="2720" w:type="dxa"/>
          </w:tcPr>
          <w:p w:rsidR="00A83929" w:rsidRPr="00066B05" w:rsidRDefault="00A83929" w:rsidP="00DE339A">
            <w:pPr>
              <w:spacing w:after="0"/>
              <w:jc w:val="center"/>
              <w:rPr>
                <w:rFonts w:ascii="Times New Roman" w:hAnsi="Times New Roman"/>
                <w:sz w:val="20"/>
                <w:szCs w:val="20"/>
              </w:rPr>
            </w:pPr>
            <w:r w:rsidRPr="00066B05">
              <w:rPr>
                <w:rFonts w:ascii="Times New Roman" w:hAnsi="Times New Roman"/>
                <w:sz w:val="20"/>
                <w:szCs w:val="20"/>
              </w:rPr>
              <w:t xml:space="preserve">Управление образования Администрации </w:t>
            </w:r>
            <w:proofErr w:type="spellStart"/>
            <w:r w:rsidRPr="00066B05">
              <w:rPr>
                <w:rFonts w:ascii="Times New Roman" w:hAnsi="Times New Roman"/>
                <w:sz w:val="20"/>
                <w:szCs w:val="20"/>
              </w:rPr>
              <w:t>Можгинского</w:t>
            </w:r>
            <w:proofErr w:type="spellEnd"/>
            <w:r w:rsidRPr="00066B05">
              <w:rPr>
                <w:rFonts w:ascii="Times New Roman" w:hAnsi="Times New Roman"/>
                <w:sz w:val="20"/>
                <w:szCs w:val="20"/>
              </w:rPr>
              <w:t xml:space="preserve"> района</w:t>
            </w:r>
          </w:p>
          <w:p w:rsidR="00A83929" w:rsidRPr="00066B05" w:rsidRDefault="00A83929" w:rsidP="00DE339A">
            <w:pPr>
              <w:spacing w:after="0"/>
              <w:jc w:val="center"/>
              <w:rPr>
                <w:rFonts w:ascii="Times New Roman" w:hAnsi="Times New Roman"/>
                <w:sz w:val="20"/>
                <w:szCs w:val="20"/>
              </w:rPr>
            </w:pPr>
          </w:p>
        </w:tc>
        <w:tc>
          <w:tcPr>
            <w:tcW w:w="2678" w:type="dxa"/>
          </w:tcPr>
          <w:p w:rsidR="00A83929" w:rsidRPr="00066B05" w:rsidRDefault="00A83929" w:rsidP="00DE339A">
            <w:pPr>
              <w:spacing w:after="0"/>
              <w:jc w:val="center"/>
              <w:rPr>
                <w:rFonts w:ascii="Times New Roman" w:hAnsi="Times New Roman"/>
                <w:sz w:val="20"/>
                <w:szCs w:val="20"/>
              </w:rPr>
            </w:pPr>
          </w:p>
        </w:tc>
        <w:tc>
          <w:tcPr>
            <w:tcW w:w="2835" w:type="dxa"/>
          </w:tcPr>
          <w:p w:rsidR="00A83929" w:rsidRPr="00066B05" w:rsidRDefault="00D5686D" w:rsidP="00DE339A">
            <w:pPr>
              <w:jc w:val="center"/>
              <w:rPr>
                <w:rFonts w:ascii="Times New Roman" w:hAnsi="Times New Roman"/>
                <w:sz w:val="20"/>
                <w:szCs w:val="20"/>
              </w:rPr>
            </w:pPr>
            <w:r>
              <w:rPr>
                <w:rFonts w:ascii="Times New Roman" w:hAnsi="Times New Roman"/>
                <w:sz w:val="20"/>
                <w:szCs w:val="20"/>
              </w:rPr>
              <w:t>545,7</w:t>
            </w:r>
          </w:p>
        </w:tc>
        <w:tc>
          <w:tcPr>
            <w:tcW w:w="1951" w:type="dxa"/>
          </w:tcPr>
          <w:p w:rsidR="00066B05" w:rsidRPr="00066B05" w:rsidRDefault="009A56FC" w:rsidP="00DE339A">
            <w:pPr>
              <w:jc w:val="center"/>
              <w:rPr>
                <w:rFonts w:ascii="Times New Roman" w:hAnsi="Times New Roman"/>
                <w:sz w:val="20"/>
                <w:szCs w:val="20"/>
              </w:rPr>
            </w:pPr>
            <w:r>
              <w:rPr>
                <w:rFonts w:ascii="Times New Roman" w:hAnsi="Times New Roman"/>
                <w:sz w:val="20"/>
                <w:szCs w:val="20"/>
              </w:rPr>
              <w:t>2 146,5</w:t>
            </w:r>
          </w:p>
        </w:tc>
      </w:tr>
      <w:tr w:rsidR="00A83929" w:rsidRPr="00CC7F34" w:rsidTr="00DE339A">
        <w:trPr>
          <w:trHeight w:val="166"/>
        </w:trPr>
        <w:tc>
          <w:tcPr>
            <w:tcW w:w="936" w:type="dxa"/>
            <w:shd w:val="clear" w:color="auto" w:fill="auto"/>
          </w:tcPr>
          <w:p w:rsidR="00A83929" w:rsidRPr="00066B05" w:rsidRDefault="00A83929" w:rsidP="00DE339A">
            <w:pPr>
              <w:spacing w:after="0"/>
              <w:jc w:val="center"/>
              <w:rPr>
                <w:rFonts w:ascii="Times New Roman" w:hAnsi="Times New Roman"/>
                <w:sz w:val="20"/>
                <w:szCs w:val="20"/>
              </w:rPr>
            </w:pPr>
            <w:r w:rsidRPr="00066B05">
              <w:rPr>
                <w:rFonts w:ascii="Times New Roman" w:hAnsi="Times New Roman"/>
                <w:sz w:val="20"/>
                <w:szCs w:val="20"/>
              </w:rPr>
              <w:t>1.2.4.1</w:t>
            </w:r>
          </w:p>
        </w:tc>
        <w:tc>
          <w:tcPr>
            <w:tcW w:w="4581" w:type="dxa"/>
            <w:shd w:val="clear" w:color="auto" w:fill="auto"/>
          </w:tcPr>
          <w:p w:rsidR="00A83929" w:rsidRPr="00066B05" w:rsidRDefault="00A83929" w:rsidP="00DE339A">
            <w:pPr>
              <w:autoSpaceDE w:val="0"/>
              <w:autoSpaceDN w:val="0"/>
              <w:adjustRightInd w:val="0"/>
              <w:spacing w:after="0"/>
              <w:jc w:val="left"/>
              <w:rPr>
                <w:rFonts w:ascii="Times New Roman" w:hAnsi="Times New Roman"/>
                <w:sz w:val="20"/>
                <w:szCs w:val="20"/>
              </w:rPr>
            </w:pPr>
            <w:r w:rsidRPr="00066B05">
              <w:rPr>
                <w:rFonts w:ascii="Times New Roman" w:hAnsi="Times New Roman"/>
                <w:sz w:val="20"/>
                <w:szCs w:val="20"/>
              </w:rPr>
              <w:t xml:space="preserve">Оптимизация сети муниципальных образовательных организаций </w:t>
            </w:r>
          </w:p>
        </w:tc>
        <w:tc>
          <w:tcPr>
            <w:tcW w:w="2720" w:type="dxa"/>
            <w:shd w:val="clear" w:color="auto" w:fill="auto"/>
          </w:tcPr>
          <w:p w:rsidR="00A83929" w:rsidRPr="00066B05" w:rsidRDefault="00A83929" w:rsidP="00DE339A">
            <w:pPr>
              <w:jc w:val="center"/>
              <w:rPr>
                <w:rFonts w:ascii="Times New Roman" w:hAnsi="Times New Roman"/>
                <w:sz w:val="20"/>
                <w:szCs w:val="20"/>
              </w:rPr>
            </w:pPr>
            <w:r w:rsidRPr="00066B05">
              <w:rPr>
                <w:rFonts w:ascii="Times New Roman" w:hAnsi="Times New Roman"/>
                <w:sz w:val="20"/>
                <w:szCs w:val="20"/>
              </w:rPr>
              <w:t xml:space="preserve">Управление образования Администрации </w:t>
            </w:r>
            <w:proofErr w:type="spellStart"/>
            <w:r w:rsidRPr="00066B05">
              <w:rPr>
                <w:rFonts w:ascii="Times New Roman" w:hAnsi="Times New Roman"/>
                <w:sz w:val="20"/>
                <w:szCs w:val="20"/>
              </w:rPr>
              <w:t>Можгинского</w:t>
            </w:r>
            <w:proofErr w:type="spellEnd"/>
            <w:r w:rsidRPr="00066B05">
              <w:rPr>
                <w:rFonts w:ascii="Times New Roman" w:hAnsi="Times New Roman"/>
                <w:sz w:val="20"/>
                <w:szCs w:val="20"/>
              </w:rPr>
              <w:t xml:space="preserve"> района</w:t>
            </w:r>
          </w:p>
        </w:tc>
        <w:tc>
          <w:tcPr>
            <w:tcW w:w="2678" w:type="dxa"/>
            <w:shd w:val="clear" w:color="auto" w:fill="auto"/>
          </w:tcPr>
          <w:p w:rsidR="00A83929" w:rsidRPr="00066B05" w:rsidRDefault="00A83929" w:rsidP="00DE339A">
            <w:pPr>
              <w:spacing w:after="0"/>
              <w:jc w:val="center"/>
              <w:rPr>
                <w:rFonts w:ascii="Times New Roman" w:hAnsi="Times New Roman"/>
                <w:sz w:val="20"/>
                <w:szCs w:val="20"/>
              </w:rPr>
            </w:pPr>
            <w:r w:rsidRPr="00066B05">
              <w:rPr>
                <w:rFonts w:ascii="Times New Roman" w:hAnsi="Times New Roman"/>
                <w:sz w:val="20"/>
                <w:szCs w:val="20"/>
              </w:rPr>
              <w:t>бюджетный эффект в расчете на год,</w:t>
            </w:r>
          </w:p>
          <w:p w:rsidR="00A83929" w:rsidRPr="00066B05" w:rsidRDefault="00A83929" w:rsidP="00DE339A">
            <w:pPr>
              <w:jc w:val="center"/>
              <w:rPr>
                <w:rFonts w:ascii="Times New Roman" w:hAnsi="Times New Roman"/>
                <w:sz w:val="20"/>
                <w:szCs w:val="20"/>
              </w:rPr>
            </w:pPr>
            <w:r w:rsidRPr="00066B05">
              <w:rPr>
                <w:rFonts w:ascii="Times New Roman" w:hAnsi="Times New Roman"/>
                <w:sz w:val="20"/>
                <w:szCs w:val="20"/>
              </w:rPr>
              <w:t xml:space="preserve"> </w:t>
            </w:r>
            <w:proofErr w:type="spellStart"/>
            <w:r w:rsidRPr="00066B05">
              <w:rPr>
                <w:rFonts w:ascii="Times New Roman" w:hAnsi="Times New Roman"/>
                <w:sz w:val="20"/>
                <w:szCs w:val="20"/>
              </w:rPr>
              <w:t>тыс.рублей</w:t>
            </w:r>
            <w:proofErr w:type="spellEnd"/>
          </w:p>
        </w:tc>
        <w:tc>
          <w:tcPr>
            <w:tcW w:w="2835" w:type="dxa"/>
            <w:shd w:val="clear" w:color="auto" w:fill="auto"/>
          </w:tcPr>
          <w:p w:rsidR="00D5686D" w:rsidRDefault="00D5686D" w:rsidP="00DE339A">
            <w:pPr>
              <w:jc w:val="center"/>
              <w:rPr>
                <w:rFonts w:ascii="Times New Roman" w:hAnsi="Times New Roman"/>
              </w:rPr>
            </w:pPr>
            <w:r>
              <w:rPr>
                <w:rFonts w:ascii="Times New Roman" w:hAnsi="Times New Roman"/>
              </w:rPr>
              <w:t>19,4</w:t>
            </w:r>
          </w:p>
          <w:p w:rsidR="00A83929" w:rsidRPr="00066B05" w:rsidRDefault="00D5686D" w:rsidP="00DE339A">
            <w:pPr>
              <w:jc w:val="center"/>
              <w:rPr>
                <w:rFonts w:ascii="Times New Roman" w:hAnsi="Times New Roman"/>
                <w:color w:val="000000" w:themeColor="text1"/>
                <w:sz w:val="20"/>
                <w:szCs w:val="20"/>
              </w:rPr>
            </w:pPr>
            <w:r w:rsidRPr="00C027EF">
              <w:rPr>
                <w:rFonts w:ascii="Times New Roman" w:hAnsi="Times New Roman"/>
                <w:sz w:val="20"/>
                <w:szCs w:val="20"/>
              </w:rPr>
              <w:t xml:space="preserve">1.Реорганизация </w:t>
            </w:r>
            <w:r>
              <w:rPr>
                <w:rFonts w:ascii="Times New Roman" w:hAnsi="Times New Roman"/>
                <w:sz w:val="20"/>
                <w:szCs w:val="20"/>
              </w:rPr>
              <w:t>МБОУ «</w:t>
            </w:r>
            <w:proofErr w:type="spellStart"/>
            <w:r>
              <w:rPr>
                <w:rFonts w:ascii="Times New Roman" w:hAnsi="Times New Roman"/>
                <w:sz w:val="20"/>
                <w:szCs w:val="20"/>
              </w:rPr>
              <w:t>Большеучинская</w:t>
            </w:r>
            <w:proofErr w:type="spellEnd"/>
            <w:r>
              <w:rPr>
                <w:rFonts w:ascii="Times New Roman" w:hAnsi="Times New Roman"/>
                <w:sz w:val="20"/>
                <w:szCs w:val="20"/>
              </w:rPr>
              <w:t xml:space="preserve"> СОШ» в форме присоединения МБОУ «</w:t>
            </w:r>
            <w:proofErr w:type="spellStart"/>
            <w:r>
              <w:rPr>
                <w:rFonts w:ascii="Times New Roman" w:hAnsi="Times New Roman"/>
                <w:sz w:val="20"/>
                <w:szCs w:val="20"/>
              </w:rPr>
              <w:t>Ломеслудская</w:t>
            </w:r>
            <w:proofErr w:type="spellEnd"/>
            <w:r>
              <w:rPr>
                <w:rFonts w:ascii="Times New Roman" w:hAnsi="Times New Roman"/>
                <w:sz w:val="20"/>
                <w:szCs w:val="20"/>
              </w:rPr>
              <w:t xml:space="preserve"> ООШ» с 01.09.2023г. (директор </w:t>
            </w:r>
            <w:proofErr w:type="spellStart"/>
            <w:r>
              <w:rPr>
                <w:rFonts w:ascii="Times New Roman" w:hAnsi="Times New Roman"/>
                <w:sz w:val="20"/>
                <w:szCs w:val="20"/>
              </w:rPr>
              <w:t>переименовыается</w:t>
            </w:r>
            <w:proofErr w:type="spellEnd"/>
            <w:r>
              <w:rPr>
                <w:rFonts w:ascii="Times New Roman" w:hAnsi="Times New Roman"/>
                <w:sz w:val="20"/>
                <w:szCs w:val="20"/>
              </w:rPr>
              <w:t xml:space="preserve"> в </w:t>
            </w:r>
            <w:proofErr w:type="spellStart"/>
            <w:r>
              <w:rPr>
                <w:rFonts w:ascii="Times New Roman" w:hAnsi="Times New Roman"/>
                <w:sz w:val="20"/>
                <w:szCs w:val="20"/>
              </w:rPr>
              <w:t>зам.директора</w:t>
            </w:r>
            <w:proofErr w:type="spellEnd"/>
            <w:r>
              <w:rPr>
                <w:rFonts w:ascii="Times New Roman" w:hAnsi="Times New Roman"/>
                <w:sz w:val="20"/>
                <w:szCs w:val="20"/>
              </w:rPr>
              <w:t xml:space="preserve">): 4,98 </w:t>
            </w:r>
            <w:proofErr w:type="spellStart"/>
            <w:r>
              <w:rPr>
                <w:rFonts w:ascii="Times New Roman" w:hAnsi="Times New Roman"/>
                <w:sz w:val="20"/>
                <w:szCs w:val="20"/>
              </w:rPr>
              <w:t>тыс.руб</w:t>
            </w:r>
            <w:proofErr w:type="spellEnd"/>
            <w:r>
              <w:rPr>
                <w:rFonts w:ascii="Times New Roman" w:hAnsi="Times New Roman"/>
                <w:sz w:val="20"/>
                <w:szCs w:val="20"/>
              </w:rPr>
              <w:t xml:space="preserve">.*4мес.= 19,4 </w:t>
            </w:r>
            <w:proofErr w:type="spellStart"/>
            <w:r>
              <w:rPr>
                <w:rFonts w:ascii="Times New Roman" w:hAnsi="Times New Roman"/>
                <w:sz w:val="20"/>
                <w:szCs w:val="20"/>
              </w:rPr>
              <w:t>тыс.руб</w:t>
            </w:r>
            <w:proofErr w:type="spellEnd"/>
          </w:p>
        </w:tc>
        <w:tc>
          <w:tcPr>
            <w:tcW w:w="1951" w:type="dxa"/>
            <w:shd w:val="clear" w:color="auto" w:fill="auto"/>
          </w:tcPr>
          <w:p w:rsidR="00066B05" w:rsidRPr="00066B05" w:rsidRDefault="00B26C58" w:rsidP="00DE339A">
            <w:pPr>
              <w:jc w:val="center"/>
              <w:rPr>
                <w:rFonts w:ascii="Times New Roman" w:hAnsi="Times New Roman"/>
                <w:color w:val="000000" w:themeColor="text1"/>
                <w:sz w:val="20"/>
                <w:szCs w:val="20"/>
              </w:rPr>
            </w:pPr>
            <w:r>
              <w:rPr>
                <w:rFonts w:ascii="Times New Roman" w:hAnsi="Times New Roman"/>
                <w:color w:val="000000" w:themeColor="text1"/>
                <w:sz w:val="20"/>
                <w:szCs w:val="20"/>
              </w:rPr>
              <w:t>19,4</w:t>
            </w:r>
          </w:p>
        </w:tc>
      </w:tr>
      <w:tr w:rsidR="00A83929" w:rsidRPr="00CC7F34" w:rsidTr="00DE339A">
        <w:trPr>
          <w:trHeight w:val="166"/>
        </w:trPr>
        <w:tc>
          <w:tcPr>
            <w:tcW w:w="936" w:type="dxa"/>
            <w:shd w:val="clear" w:color="auto" w:fill="auto"/>
          </w:tcPr>
          <w:p w:rsidR="00A83929" w:rsidRPr="00066B05" w:rsidRDefault="00A83929" w:rsidP="00DE339A">
            <w:pPr>
              <w:spacing w:after="0"/>
              <w:jc w:val="center"/>
              <w:rPr>
                <w:rFonts w:ascii="Times New Roman" w:hAnsi="Times New Roman"/>
                <w:sz w:val="20"/>
                <w:szCs w:val="20"/>
              </w:rPr>
            </w:pPr>
            <w:r w:rsidRPr="00066B05">
              <w:rPr>
                <w:rFonts w:ascii="Times New Roman" w:hAnsi="Times New Roman"/>
                <w:sz w:val="20"/>
                <w:szCs w:val="20"/>
              </w:rPr>
              <w:t>1.2.4.2</w:t>
            </w:r>
          </w:p>
        </w:tc>
        <w:tc>
          <w:tcPr>
            <w:tcW w:w="4581" w:type="dxa"/>
            <w:shd w:val="clear" w:color="auto" w:fill="auto"/>
          </w:tcPr>
          <w:p w:rsidR="00A83929" w:rsidRPr="00066B05" w:rsidRDefault="00A83929" w:rsidP="00DE339A">
            <w:pPr>
              <w:autoSpaceDE w:val="0"/>
              <w:autoSpaceDN w:val="0"/>
              <w:adjustRightInd w:val="0"/>
              <w:spacing w:after="0"/>
              <w:jc w:val="left"/>
              <w:rPr>
                <w:rFonts w:ascii="Times New Roman" w:hAnsi="Times New Roman"/>
                <w:sz w:val="20"/>
                <w:szCs w:val="20"/>
              </w:rPr>
            </w:pPr>
            <w:r w:rsidRPr="00066B05">
              <w:rPr>
                <w:rFonts w:ascii="Times New Roman" w:hAnsi="Times New Roman"/>
                <w:sz w:val="20"/>
                <w:szCs w:val="20"/>
              </w:rPr>
              <w:t>Оптимизация расходов образовательных организаций за счет увеличения наполняемости классов (групп)</w:t>
            </w:r>
          </w:p>
        </w:tc>
        <w:tc>
          <w:tcPr>
            <w:tcW w:w="2720" w:type="dxa"/>
            <w:shd w:val="clear" w:color="auto" w:fill="auto"/>
          </w:tcPr>
          <w:p w:rsidR="00A83929" w:rsidRPr="00066B05" w:rsidRDefault="00A83929" w:rsidP="00DE339A">
            <w:pPr>
              <w:jc w:val="center"/>
              <w:rPr>
                <w:rFonts w:ascii="Times New Roman" w:hAnsi="Times New Roman"/>
                <w:sz w:val="20"/>
                <w:szCs w:val="20"/>
              </w:rPr>
            </w:pPr>
            <w:r w:rsidRPr="00066B05">
              <w:rPr>
                <w:rFonts w:ascii="Times New Roman" w:hAnsi="Times New Roman"/>
                <w:sz w:val="20"/>
                <w:szCs w:val="20"/>
              </w:rPr>
              <w:t xml:space="preserve">Управление образования Администрации </w:t>
            </w:r>
            <w:proofErr w:type="spellStart"/>
            <w:r w:rsidRPr="00066B05">
              <w:rPr>
                <w:rFonts w:ascii="Times New Roman" w:hAnsi="Times New Roman"/>
                <w:sz w:val="20"/>
                <w:szCs w:val="20"/>
              </w:rPr>
              <w:t>Можгинского</w:t>
            </w:r>
            <w:proofErr w:type="spellEnd"/>
            <w:r w:rsidRPr="00066B05">
              <w:rPr>
                <w:rFonts w:ascii="Times New Roman" w:hAnsi="Times New Roman"/>
                <w:sz w:val="20"/>
                <w:szCs w:val="20"/>
              </w:rPr>
              <w:t xml:space="preserve"> района</w:t>
            </w:r>
          </w:p>
        </w:tc>
        <w:tc>
          <w:tcPr>
            <w:tcW w:w="2678" w:type="dxa"/>
            <w:shd w:val="clear" w:color="auto" w:fill="auto"/>
          </w:tcPr>
          <w:p w:rsidR="00A83929" w:rsidRPr="00066B05" w:rsidRDefault="00A83929" w:rsidP="00DE339A">
            <w:pPr>
              <w:spacing w:after="0"/>
              <w:jc w:val="center"/>
              <w:rPr>
                <w:rFonts w:ascii="Times New Roman" w:hAnsi="Times New Roman"/>
                <w:sz w:val="20"/>
                <w:szCs w:val="20"/>
              </w:rPr>
            </w:pPr>
            <w:r w:rsidRPr="00066B05">
              <w:rPr>
                <w:rFonts w:ascii="Times New Roman" w:hAnsi="Times New Roman"/>
                <w:sz w:val="20"/>
                <w:szCs w:val="20"/>
              </w:rPr>
              <w:t>бюджетный эффект в расчете на год,</w:t>
            </w:r>
          </w:p>
          <w:p w:rsidR="00A83929" w:rsidRPr="00066B05" w:rsidRDefault="00A83929" w:rsidP="00DE339A">
            <w:pPr>
              <w:jc w:val="center"/>
              <w:rPr>
                <w:rFonts w:ascii="Times New Roman" w:hAnsi="Times New Roman"/>
                <w:sz w:val="20"/>
                <w:szCs w:val="20"/>
              </w:rPr>
            </w:pPr>
            <w:r w:rsidRPr="00066B05">
              <w:rPr>
                <w:rFonts w:ascii="Times New Roman" w:hAnsi="Times New Roman"/>
                <w:sz w:val="20"/>
                <w:szCs w:val="20"/>
              </w:rPr>
              <w:t xml:space="preserve"> </w:t>
            </w:r>
            <w:proofErr w:type="spellStart"/>
            <w:r w:rsidRPr="00066B05">
              <w:rPr>
                <w:rFonts w:ascii="Times New Roman" w:hAnsi="Times New Roman"/>
                <w:sz w:val="20"/>
                <w:szCs w:val="20"/>
              </w:rPr>
              <w:t>тыс.рублей</w:t>
            </w:r>
            <w:proofErr w:type="spellEnd"/>
          </w:p>
        </w:tc>
        <w:tc>
          <w:tcPr>
            <w:tcW w:w="2835" w:type="dxa"/>
            <w:shd w:val="clear" w:color="auto" w:fill="auto"/>
          </w:tcPr>
          <w:p w:rsidR="00D5686D" w:rsidRDefault="00D5686D" w:rsidP="00DE339A">
            <w:pPr>
              <w:jc w:val="center"/>
              <w:rPr>
                <w:rFonts w:ascii="Times New Roman" w:hAnsi="Times New Roman"/>
                <w:color w:val="000000" w:themeColor="text1"/>
              </w:rPr>
            </w:pPr>
            <w:r>
              <w:rPr>
                <w:rFonts w:ascii="Times New Roman" w:hAnsi="Times New Roman"/>
                <w:color w:val="000000" w:themeColor="text1"/>
              </w:rPr>
              <w:t>526,3</w:t>
            </w:r>
          </w:p>
          <w:p w:rsidR="00D5686D" w:rsidRDefault="00D5686D" w:rsidP="00DE339A">
            <w:pPr>
              <w:contextualSpacing/>
              <w:jc w:val="left"/>
              <w:rPr>
                <w:rFonts w:ascii="Times New Roman" w:hAnsi="Times New Roman"/>
                <w:color w:val="000000" w:themeColor="text1"/>
                <w:sz w:val="20"/>
                <w:szCs w:val="20"/>
              </w:rPr>
            </w:pPr>
            <w:r>
              <w:rPr>
                <w:rFonts w:ascii="Times New Roman" w:hAnsi="Times New Roman"/>
                <w:color w:val="000000" w:themeColor="text1"/>
                <w:sz w:val="20"/>
                <w:szCs w:val="20"/>
              </w:rPr>
              <w:t>1.Увеличение наполняемости групп</w:t>
            </w:r>
          </w:p>
          <w:p w:rsidR="00D5686D" w:rsidRDefault="00D5686D" w:rsidP="00DE339A">
            <w:pPr>
              <w:contextualSpacing/>
              <w:jc w:val="left"/>
              <w:rPr>
                <w:rFonts w:ascii="Times New Roman" w:hAnsi="Times New Roman"/>
                <w:color w:val="000000" w:themeColor="text1"/>
                <w:sz w:val="20"/>
                <w:szCs w:val="20"/>
              </w:rPr>
            </w:pPr>
            <w:r>
              <w:rPr>
                <w:rFonts w:ascii="Times New Roman" w:hAnsi="Times New Roman"/>
                <w:color w:val="000000" w:themeColor="text1"/>
                <w:sz w:val="20"/>
                <w:szCs w:val="20"/>
              </w:rPr>
              <w:t xml:space="preserve">- в МБДОУ «Александровский детский сад» (5,65 </w:t>
            </w:r>
            <w:proofErr w:type="spellStart"/>
            <w:r>
              <w:rPr>
                <w:rFonts w:ascii="Times New Roman" w:hAnsi="Times New Roman"/>
                <w:color w:val="000000" w:themeColor="text1"/>
                <w:sz w:val="20"/>
                <w:szCs w:val="20"/>
              </w:rPr>
              <w:t>шт.ед</w:t>
            </w:r>
            <w:proofErr w:type="spellEnd"/>
            <w:r>
              <w:rPr>
                <w:rFonts w:ascii="Times New Roman" w:hAnsi="Times New Roman"/>
                <w:color w:val="000000" w:themeColor="text1"/>
                <w:sz w:val="20"/>
                <w:szCs w:val="20"/>
              </w:rPr>
              <w:t xml:space="preserve">.): 51,5 тыс.руб.*8 мес.= 412 </w:t>
            </w:r>
            <w:proofErr w:type="spellStart"/>
            <w:r>
              <w:rPr>
                <w:rFonts w:ascii="Times New Roman" w:hAnsi="Times New Roman"/>
                <w:color w:val="000000" w:themeColor="text1"/>
                <w:sz w:val="20"/>
                <w:szCs w:val="20"/>
              </w:rPr>
              <w:t>тыс.руб</w:t>
            </w:r>
            <w:proofErr w:type="spellEnd"/>
            <w:r>
              <w:rPr>
                <w:rFonts w:ascii="Times New Roman" w:hAnsi="Times New Roman"/>
                <w:color w:val="000000" w:themeColor="text1"/>
                <w:sz w:val="20"/>
                <w:szCs w:val="20"/>
              </w:rPr>
              <w:t>.</w:t>
            </w:r>
          </w:p>
          <w:p w:rsidR="00D5686D" w:rsidRDefault="00D5686D" w:rsidP="00DE339A">
            <w:pPr>
              <w:contextualSpacing/>
              <w:jc w:val="left"/>
              <w:rPr>
                <w:rFonts w:ascii="Times New Roman" w:hAnsi="Times New Roman"/>
                <w:color w:val="000000" w:themeColor="text1"/>
                <w:sz w:val="20"/>
                <w:szCs w:val="20"/>
              </w:rPr>
            </w:pPr>
            <w:r>
              <w:rPr>
                <w:rFonts w:ascii="Times New Roman" w:hAnsi="Times New Roman"/>
                <w:color w:val="000000" w:themeColor="text1"/>
                <w:sz w:val="20"/>
                <w:szCs w:val="20"/>
              </w:rPr>
              <w:t>- в МБДОУ «</w:t>
            </w:r>
            <w:proofErr w:type="spellStart"/>
            <w:r>
              <w:rPr>
                <w:rFonts w:ascii="Times New Roman" w:hAnsi="Times New Roman"/>
                <w:color w:val="000000" w:themeColor="text1"/>
                <w:sz w:val="20"/>
                <w:szCs w:val="20"/>
              </w:rPr>
              <w:t>Кватчинский</w:t>
            </w:r>
            <w:proofErr w:type="spellEnd"/>
            <w:r>
              <w:rPr>
                <w:rFonts w:ascii="Times New Roman" w:hAnsi="Times New Roman"/>
                <w:color w:val="000000" w:themeColor="text1"/>
                <w:sz w:val="20"/>
                <w:szCs w:val="20"/>
              </w:rPr>
              <w:t xml:space="preserve"> детский сад» (1,25 </w:t>
            </w:r>
            <w:proofErr w:type="spellStart"/>
            <w:r>
              <w:rPr>
                <w:rFonts w:ascii="Times New Roman" w:hAnsi="Times New Roman"/>
                <w:color w:val="000000" w:themeColor="text1"/>
                <w:sz w:val="20"/>
                <w:szCs w:val="20"/>
              </w:rPr>
              <w:t>шт.ед</w:t>
            </w:r>
            <w:proofErr w:type="spellEnd"/>
            <w:r>
              <w:rPr>
                <w:rFonts w:ascii="Times New Roman" w:hAnsi="Times New Roman"/>
                <w:color w:val="000000" w:themeColor="text1"/>
                <w:sz w:val="20"/>
                <w:szCs w:val="20"/>
              </w:rPr>
              <w:t xml:space="preserve">.): 19,8 тыс.руб.*1 мес.= 19,8 </w:t>
            </w:r>
            <w:proofErr w:type="spellStart"/>
            <w:r>
              <w:rPr>
                <w:rFonts w:ascii="Times New Roman" w:hAnsi="Times New Roman"/>
                <w:color w:val="000000" w:themeColor="text1"/>
                <w:sz w:val="20"/>
                <w:szCs w:val="20"/>
              </w:rPr>
              <w:t>тыс.руб</w:t>
            </w:r>
            <w:proofErr w:type="spellEnd"/>
            <w:r>
              <w:rPr>
                <w:rFonts w:ascii="Times New Roman" w:hAnsi="Times New Roman"/>
                <w:color w:val="000000" w:themeColor="text1"/>
                <w:sz w:val="20"/>
                <w:szCs w:val="20"/>
              </w:rPr>
              <w:t>.</w:t>
            </w:r>
          </w:p>
          <w:p w:rsidR="00D5686D" w:rsidRDefault="00D5686D" w:rsidP="00DE339A">
            <w:pPr>
              <w:contextualSpacing/>
              <w:jc w:val="left"/>
              <w:rPr>
                <w:rFonts w:ascii="Times New Roman" w:hAnsi="Times New Roman"/>
                <w:color w:val="000000" w:themeColor="text1"/>
                <w:sz w:val="20"/>
                <w:szCs w:val="20"/>
              </w:rPr>
            </w:pPr>
            <w:r>
              <w:rPr>
                <w:rFonts w:ascii="Times New Roman" w:hAnsi="Times New Roman"/>
                <w:color w:val="000000" w:themeColor="text1"/>
                <w:sz w:val="20"/>
                <w:szCs w:val="20"/>
              </w:rPr>
              <w:t xml:space="preserve">-в МБДОУ </w:t>
            </w:r>
            <w:proofErr w:type="spellStart"/>
            <w:r>
              <w:rPr>
                <w:rFonts w:ascii="Times New Roman" w:hAnsi="Times New Roman"/>
                <w:color w:val="000000" w:themeColor="text1"/>
                <w:sz w:val="20"/>
                <w:szCs w:val="20"/>
              </w:rPr>
              <w:t>Нышинский</w:t>
            </w:r>
            <w:proofErr w:type="spellEnd"/>
            <w:r>
              <w:rPr>
                <w:rFonts w:ascii="Times New Roman" w:hAnsi="Times New Roman"/>
                <w:color w:val="000000" w:themeColor="text1"/>
                <w:sz w:val="20"/>
                <w:szCs w:val="20"/>
              </w:rPr>
              <w:t xml:space="preserve"> детский сад» (2,25 </w:t>
            </w:r>
            <w:proofErr w:type="spellStart"/>
            <w:r>
              <w:rPr>
                <w:rFonts w:ascii="Times New Roman" w:hAnsi="Times New Roman"/>
                <w:color w:val="000000" w:themeColor="text1"/>
                <w:sz w:val="20"/>
                <w:szCs w:val="20"/>
              </w:rPr>
              <w:t>шт.ед</w:t>
            </w:r>
            <w:proofErr w:type="spellEnd"/>
            <w:r>
              <w:rPr>
                <w:rFonts w:ascii="Times New Roman" w:hAnsi="Times New Roman"/>
                <w:color w:val="000000" w:themeColor="text1"/>
                <w:sz w:val="20"/>
                <w:szCs w:val="20"/>
              </w:rPr>
              <w:t xml:space="preserve">.): 28,8 тыс.руб.*1 мес.= 28,8 </w:t>
            </w:r>
            <w:proofErr w:type="spellStart"/>
            <w:r>
              <w:rPr>
                <w:rFonts w:ascii="Times New Roman" w:hAnsi="Times New Roman"/>
                <w:color w:val="000000" w:themeColor="text1"/>
                <w:sz w:val="20"/>
                <w:szCs w:val="20"/>
              </w:rPr>
              <w:t>тыс.руб</w:t>
            </w:r>
            <w:proofErr w:type="spellEnd"/>
            <w:r>
              <w:rPr>
                <w:rFonts w:ascii="Times New Roman" w:hAnsi="Times New Roman"/>
                <w:color w:val="000000" w:themeColor="text1"/>
                <w:sz w:val="20"/>
                <w:szCs w:val="20"/>
              </w:rPr>
              <w:t>.</w:t>
            </w:r>
          </w:p>
          <w:p w:rsidR="00D5686D" w:rsidRDefault="00D5686D" w:rsidP="00DE339A">
            <w:pPr>
              <w:contextualSpacing/>
              <w:jc w:val="left"/>
              <w:rPr>
                <w:rFonts w:ascii="Times New Roman" w:hAnsi="Times New Roman"/>
                <w:color w:val="000000" w:themeColor="text1"/>
                <w:sz w:val="20"/>
                <w:szCs w:val="20"/>
              </w:rPr>
            </w:pPr>
            <w:r>
              <w:rPr>
                <w:rFonts w:ascii="Times New Roman" w:hAnsi="Times New Roman"/>
                <w:color w:val="000000" w:themeColor="text1"/>
                <w:sz w:val="20"/>
                <w:szCs w:val="20"/>
              </w:rPr>
              <w:t>-в МБДОУ «</w:t>
            </w:r>
            <w:proofErr w:type="spellStart"/>
            <w:r>
              <w:rPr>
                <w:rFonts w:ascii="Times New Roman" w:hAnsi="Times New Roman"/>
                <w:color w:val="000000" w:themeColor="text1"/>
                <w:sz w:val="20"/>
                <w:szCs w:val="20"/>
              </w:rPr>
              <w:t>Малосюгинский</w:t>
            </w:r>
            <w:proofErr w:type="spellEnd"/>
            <w:r>
              <w:rPr>
                <w:rFonts w:ascii="Times New Roman" w:hAnsi="Times New Roman"/>
                <w:color w:val="000000" w:themeColor="text1"/>
                <w:sz w:val="20"/>
                <w:szCs w:val="20"/>
              </w:rPr>
              <w:t xml:space="preserve"> детский сад» (2,25 </w:t>
            </w:r>
            <w:proofErr w:type="spellStart"/>
            <w:r>
              <w:rPr>
                <w:rFonts w:ascii="Times New Roman" w:hAnsi="Times New Roman"/>
                <w:color w:val="000000" w:themeColor="text1"/>
                <w:sz w:val="20"/>
                <w:szCs w:val="20"/>
              </w:rPr>
              <w:t>шт.ед</w:t>
            </w:r>
            <w:proofErr w:type="spellEnd"/>
            <w:r>
              <w:rPr>
                <w:rFonts w:ascii="Times New Roman" w:hAnsi="Times New Roman"/>
                <w:color w:val="000000" w:themeColor="text1"/>
                <w:sz w:val="20"/>
                <w:szCs w:val="20"/>
              </w:rPr>
              <w:t xml:space="preserve">.): 28,5 тыс.руб.*1 мес.= 28,5 </w:t>
            </w:r>
            <w:proofErr w:type="spellStart"/>
            <w:r>
              <w:rPr>
                <w:rFonts w:ascii="Times New Roman" w:hAnsi="Times New Roman"/>
                <w:color w:val="000000" w:themeColor="text1"/>
                <w:sz w:val="20"/>
                <w:szCs w:val="20"/>
              </w:rPr>
              <w:t>тыс.руб</w:t>
            </w:r>
            <w:proofErr w:type="spellEnd"/>
            <w:r>
              <w:rPr>
                <w:rFonts w:ascii="Times New Roman" w:hAnsi="Times New Roman"/>
                <w:color w:val="000000" w:themeColor="text1"/>
                <w:sz w:val="20"/>
                <w:szCs w:val="20"/>
              </w:rPr>
              <w:t>.</w:t>
            </w:r>
          </w:p>
          <w:p w:rsidR="00A83929" w:rsidRDefault="00D5686D" w:rsidP="00DE339A">
            <w:pPr>
              <w:rPr>
                <w:rFonts w:ascii="Times New Roman" w:hAnsi="Times New Roman"/>
                <w:color w:val="000000" w:themeColor="text1"/>
                <w:sz w:val="20"/>
                <w:szCs w:val="20"/>
              </w:rPr>
            </w:pPr>
            <w:r>
              <w:rPr>
                <w:rFonts w:ascii="Times New Roman" w:hAnsi="Times New Roman"/>
                <w:color w:val="000000" w:themeColor="text1"/>
                <w:sz w:val="20"/>
                <w:szCs w:val="20"/>
              </w:rPr>
              <w:t>-в МБДОУ «</w:t>
            </w:r>
            <w:proofErr w:type="spellStart"/>
            <w:r>
              <w:rPr>
                <w:rFonts w:ascii="Times New Roman" w:hAnsi="Times New Roman"/>
                <w:color w:val="000000" w:themeColor="text1"/>
                <w:sz w:val="20"/>
                <w:szCs w:val="20"/>
              </w:rPr>
              <w:t>Можгинская</w:t>
            </w:r>
            <w:proofErr w:type="spellEnd"/>
            <w:r>
              <w:rPr>
                <w:rFonts w:ascii="Times New Roman" w:hAnsi="Times New Roman"/>
                <w:color w:val="000000" w:themeColor="text1"/>
                <w:sz w:val="20"/>
                <w:szCs w:val="20"/>
              </w:rPr>
              <w:t xml:space="preserve"> СОШ» (3,25 </w:t>
            </w:r>
            <w:proofErr w:type="spellStart"/>
            <w:proofErr w:type="gramStart"/>
            <w:r>
              <w:rPr>
                <w:rFonts w:ascii="Times New Roman" w:hAnsi="Times New Roman"/>
                <w:color w:val="000000" w:themeColor="text1"/>
                <w:sz w:val="20"/>
                <w:szCs w:val="20"/>
              </w:rPr>
              <w:t>шт.ед</w:t>
            </w:r>
            <w:proofErr w:type="spellEnd"/>
            <w:r>
              <w:rPr>
                <w:rFonts w:ascii="Times New Roman" w:hAnsi="Times New Roman"/>
                <w:color w:val="000000" w:themeColor="text1"/>
                <w:sz w:val="20"/>
                <w:szCs w:val="20"/>
              </w:rPr>
              <w:t>.)=</w:t>
            </w:r>
            <w:proofErr w:type="gramEnd"/>
            <w:r>
              <w:rPr>
                <w:rFonts w:ascii="Times New Roman" w:hAnsi="Times New Roman"/>
                <w:color w:val="000000" w:themeColor="text1"/>
                <w:sz w:val="20"/>
                <w:szCs w:val="20"/>
              </w:rPr>
              <w:t xml:space="preserve"> 37,2 тыс.руб.* 1мес.= 37,2 </w:t>
            </w:r>
            <w:proofErr w:type="spellStart"/>
            <w:r>
              <w:rPr>
                <w:rFonts w:ascii="Times New Roman" w:hAnsi="Times New Roman"/>
                <w:color w:val="000000" w:themeColor="text1"/>
                <w:sz w:val="20"/>
                <w:szCs w:val="20"/>
              </w:rPr>
              <w:t>тыс.руб</w:t>
            </w:r>
            <w:proofErr w:type="spellEnd"/>
            <w:r>
              <w:rPr>
                <w:rFonts w:ascii="Times New Roman" w:hAnsi="Times New Roman"/>
                <w:color w:val="000000" w:themeColor="text1"/>
                <w:sz w:val="20"/>
                <w:szCs w:val="20"/>
              </w:rPr>
              <w:t>.</w:t>
            </w:r>
          </w:p>
          <w:p w:rsidR="00410313" w:rsidRDefault="00410313" w:rsidP="00DE339A">
            <w:pPr>
              <w:rPr>
                <w:rFonts w:ascii="Times New Roman" w:hAnsi="Times New Roman"/>
                <w:color w:val="000000" w:themeColor="text1"/>
                <w:sz w:val="20"/>
                <w:szCs w:val="20"/>
              </w:rPr>
            </w:pPr>
          </w:p>
          <w:p w:rsidR="00410313" w:rsidRDefault="00410313" w:rsidP="00DE339A">
            <w:pPr>
              <w:rPr>
                <w:rFonts w:ascii="Times New Roman" w:hAnsi="Times New Roman"/>
                <w:color w:val="000000" w:themeColor="text1"/>
                <w:sz w:val="20"/>
                <w:szCs w:val="20"/>
              </w:rPr>
            </w:pPr>
          </w:p>
          <w:p w:rsidR="00410313" w:rsidRDefault="00410313" w:rsidP="00DE339A">
            <w:pPr>
              <w:rPr>
                <w:rFonts w:ascii="Times New Roman" w:hAnsi="Times New Roman"/>
                <w:color w:val="000000" w:themeColor="text1"/>
                <w:sz w:val="20"/>
                <w:szCs w:val="20"/>
              </w:rPr>
            </w:pPr>
          </w:p>
          <w:p w:rsidR="00410313" w:rsidRPr="00066B05" w:rsidRDefault="00410313" w:rsidP="00DE339A">
            <w:pPr>
              <w:rPr>
                <w:rFonts w:ascii="Times New Roman" w:hAnsi="Times New Roman"/>
                <w:color w:val="000000" w:themeColor="text1"/>
                <w:sz w:val="20"/>
                <w:szCs w:val="20"/>
              </w:rPr>
            </w:pPr>
          </w:p>
        </w:tc>
        <w:tc>
          <w:tcPr>
            <w:tcW w:w="1951" w:type="dxa"/>
            <w:shd w:val="clear" w:color="auto" w:fill="auto"/>
          </w:tcPr>
          <w:p w:rsidR="00A83929" w:rsidRDefault="009A56FC" w:rsidP="00DE339A">
            <w:pPr>
              <w:jc w:val="center"/>
              <w:rPr>
                <w:rFonts w:ascii="Times New Roman" w:hAnsi="Times New Roman"/>
                <w:color w:val="000000" w:themeColor="text1"/>
                <w:sz w:val="20"/>
                <w:szCs w:val="20"/>
              </w:rPr>
            </w:pPr>
            <w:r>
              <w:rPr>
                <w:rFonts w:ascii="Times New Roman" w:hAnsi="Times New Roman"/>
                <w:color w:val="000000" w:themeColor="text1"/>
                <w:sz w:val="20"/>
                <w:szCs w:val="20"/>
              </w:rPr>
              <w:lastRenderedPageBreak/>
              <w:t>1 981,8</w:t>
            </w:r>
          </w:p>
          <w:p w:rsidR="008A7338" w:rsidRDefault="008A7338" w:rsidP="008A7338">
            <w:pPr>
              <w:contextualSpacing/>
              <w:jc w:val="left"/>
              <w:rPr>
                <w:rFonts w:ascii="Times New Roman" w:hAnsi="Times New Roman"/>
                <w:color w:val="000000" w:themeColor="text1"/>
                <w:sz w:val="20"/>
                <w:szCs w:val="20"/>
              </w:rPr>
            </w:pPr>
            <w:r>
              <w:rPr>
                <w:rFonts w:ascii="Times New Roman" w:hAnsi="Times New Roman"/>
                <w:color w:val="000000" w:themeColor="text1"/>
                <w:sz w:val="20"/>
                <w:szCs w:val="20"/>
              </w:rPr>
              <w:t>1.Увеличение наполняемости групп:</w:t>
            </w:r>
          </w:p>
          <w:p w:rsidR="00B26C58" w:rsidRPr="00B26C58" w:rsidRDefault="00B26C58" w:rsidP="00DE339A">
            <w:pPr>
              <w:jc w:val="center"/>
              <w:rPr>
                <w:rFonts w:ascii="Times New Roman" w:hAnsi="Times New Roman"/>
                <w:color w:val="000000" w:themeColor="text1"/>
                <w:sz w:val="18"/>
                <w:szCs w:val="18"/>
              </w:rPr>
            </w:pPr>
            <w:r w:rsidRPr="00B26C58">
              <w:rPr>
                <w:rFonts w:ascii="Times New Roman" w:hAnsi="Times New Roman"/>
                <w:color w:val="000000" w:themeColor="text1"/>
                <w:sz w:val="18"/>
                <w:szCs w:val="18"/>
              </w:rPr>
              <w:t xml:space="preserve">Сокращено 7,9 </w:t>
            </w:r>
            <w:proofErr w:type="spellStart"/>
            <w:r w:rsidRPr="00B26C58">
              <w:rPr>
                <w:rFonts w:ascii="Times New Roman" w:hAnsi="Times New Roman"/>
                <w:color w:val="000000" w:themeColor="text1"/>
                <w:sz w:val="18"/>
                <w:szCs w:val="18"/>
              </w:rPr>
              <w:t>шт.ед</w:t>
            </w:r>
            <w:proofErr w:type="spellEnd"/>
            <w:r w:rsidRPr="00B26C58">
              <w:rPr>
                <w:rFonts w:ascii="Times New Roman" w:hAnsi="Times New Roman"/>
                <w:color w:val="000000" w:themeColor="text1"/>
                <w:sz w:val="18"/>
                <w:szCs w:val="18"/>
              </w:rPr>
              <w:t xml:space="preserve">.= 1365 </w:t>
            </w:r>
            <w:proofErr w:type="spellStart"/>
            <w:r w:rsidRPr="00B26C58">
              <w:rPr>
                <w:rFonts w:ascii="Times New Roman" w:hAnsi="Times New Roman"/>
                <w:color w:val="000000" w:themeColor="text1"/>
                <w:sz w:val="18"/>
                <w:szCs w:val="18"/>
              </w:rPr>
              <w:t>тыс.руб</w:t>
            </w:r>
            <w:proofErr w:type="spellEnd"/>
            <w:r w:rsidRPr="00B26C58">
              <w:rPr>
                <w:rFonts w:ascii="Times New Roman" w:hAnsi="Times New Roman"/>
                <w:color w:val="000000" w:themeColor="text1"/>
                <w:sz w:val="18"/>
                <w:szCs w:val="18"/>
              </w:rPr>
              <w:t>.</w:t>
            </w:r>
          </w:p>
          <w:p w:rsidR="00B26C58" w:rsidRDefault="00B26C58" w:rsidP="00B26C58">
            <w:pPr>
              <w:jc w:val="center"/>
              <w:rPr>
                <w:rFonts w:ascii="Times New Roman" w:hAnsi="Times New Roman"/>
                <w:color w:val="000000" w:themeColor="text1"/>
                <w:sz w:val="20"/>
                <w:szCs w:val="20"/>
              </w:rPr>
            </w:pPr>
            <w:r w:rsidRPr="00B26C58">
              <w:rPr>
                <w:rFonts w:ascii="Times New Roman" w:hAnsi="Times New Roman"/>
                <w:color w:val="000000" w:themeColor="text1"/>
                <w:sz w:val="18"/>
                <w:szCs w:val="18"/>
              </w:rPr>
              <w:t xml:space="preserve">Сокращено 3,25 </w:t>
            </w:r>
            <w:proofErr w:type="spellStart"/>
            <w:r w:rsidRPr="00B26C58">
              <w:rPr>
                <w:rFonts w:ascii="Times New Roman" w:hAnsi="Times New Roman"/>
                <w:color w:val="000000" w:themeColor="text1"/>
                <w:sz w:val="18"/>
                <w:szCs w:val="18"/>
              </w:rPr>
              <w:t>шт.ед</w:t>
            </w:r>
            <w:proofErr w:type="spellEnd"/>
            <w:r w:rsidRPr="00B26C58">
              <w:rPr>
                <w:rFonts w:ascii="Times New Roman" w:hAnsi="Times New Roman"/>
                <w:color w:val="000000" w:themeColor="text1"/>
                <w:sz w:val="18"/>
                <w:szCs w:val="18"/>
              </w:rPr>
              <w:t xml:space="preserve">.= </w:t>
            </w:r>
            <w:proofErr w:type="gramStart"/>
            <w:r w:rsidRPr="00B26C58">
              <w:rPr>
                <w:rFonts w:ascii="Times New Roman" w:hAnsi="Times New Roman"/>
                <w:color w:val="000000" w:themeColor="text1"/>
                <w:sz w:val="18"/>
                <w:szCs w:val="18"/>
              </w:rPr>
              <w:t>193,6тыс.р</w:t>
            </w:r>
            <w:r>
              <w:rPr>
                <w:rFonts w:ascii="Times New Roman" w:hAnsi="Times New Roman"/>
                <w:color w:val="000000" w:themeColor="text1"/>
                <w:sz w:val="20"/>
                <w:szCs w:val="20"/>
              </w:rPr>
              <w:t>уб.</w:t>
            </w:r>
            <w:proofErr w:type="gramEnd"/>
          </w:p>
          <w:p w:rsidR="00B26C58" w:rsidRDefault="00B26C58" w:rsidP="00B26C58">
            <w:pPr>
              <w:jc w:val="center"/>
              <w:rPr>
                <w:rFonts w:ascii="Times New Roman" w:hAnsi="Times New Roman"/>
                <w:color w:val="000000" w:themeColor="text1"/>
                <w:sz w:val="20"/>
                <w:szCs w:val="20"/>
              </w:rPr>
            </w:pPr>
          </w:p>
          <w:p w:rsidR="00B26C58" w:rsidRDefault="00B26C58" w:rsidP="00B26C58">
            <w:pPr>
              <w:jc w:val="center"/>
              <w:rPr>
                <w:rFonts w:ascii="Times New Roman" w:hAnsi="Times New Roman"/>
                <w:color w:val="000000" w:themeColor="text1"/>
                <w:sz w:val="20"/>
                <w:szCs w:val="20"/>
              </w:rPr>
            </w:pPr>
          </w:p>
          <w:p w:rsidR="00B26C58" w:rsidRDefault="00B26C58" w:rsidP="00B26C58">
            <w:pPr>
              <w:jc w:val="center"/>
              <w:rPr>
                <w:rFonts w:ascii="Times New Roman" w:hAnsi="Times New Roman"/>
                <w:color w:val="000000" w:themeColor="text1"/>
                <w:sz w:val="20"/>
                <w:szCs w:val="20"/>
              </w:rPr>
            </w:pPr>
          </w:p>
          <w:p w:rsidR="00B26C58" w:rsidRDefault="00B26C58" w:rsidP="00B26C58">
            <w:pPr>
              <w:jc w:val="center"/>
              <w:rPr>
                <w:rFonts w:ascii="Times New Roman" w:hAnsi="Times New Roman"/>
                <w:color w:val="000000" w:themeColor="text1"/>
                <w:sz w:val="20"/>
                <w:szCs w:val="20"/>
              </w:rPr>
            </w:pPr>
          </w:p>
          <w:p w:rsidR="00B26C58" w:rsidRDefault="00B26C58" w:rsidP="00B26C58">
            <w:pPr>
              <w:jc w:val="center"/>
              <w:rPr>
                <w:rFonts w:ascii="Times New Roman" w:hAnsi="Times New Roman"/>
                <w:color w:val="000000" w:themeColor="text1"/>
                <w:sz w:val="20"/>
                <w:szCs w:val="20"/>
              </w:rPr>
            </w:pPr>
          </w:p>
          <w:p w:rsidR="00B26C58" w:rsidRDefault="00B26C58" w:rsidP="00B26C58">
            <w:pPr>
              <w:jc w:val="center"/>
              <w:rPr>
                <w:rFonts w:ascii="Times New Roman" w:hAnsi="Times New Roman"/>
                <w:color w:val="000000" w:themeColor="text1"/>
                <w:sz w:val="20"/>
                <w:szCs w:val="20"/>
              </w:rPr>
            </w:pPr>
          </w:p>
          <w:p w:rsidR="00554CEC" w:rsidRDefault="00554CEC" w:rsidP="00B26C58">
            <w:pPr>
              <w:jc w:val="center"/>
              <w:rPr>
                <w:rFonts w:ascii="Times New Roman" w:hAnsi="Times New Roman"/>
                <w:color w:val="000000" w:themeColor="text1"/>
                <w:sz w:val="20"/>
                <w:szCs w:val="20"/>
              </w:rPr>
            </w:pPr>
          </w:p>
          <w:p w:rsidR="00410313" w:rsidRDefault="00B26C58" w:rsidP="00B26C58">
            <w:pPr>
              <w:contextualSpacing/>
              <w:jc w:val="center"/>
              <w:rPr>
                <w:rFonts w:ascii="Times New Roman" w:hAnsi="Times New Roman"/>
                <w:color w:val="000000" w:themeColor="text1"/>
                <w:sz w:val="20"/>
                <w:szCs w:val="20"/>
              </w:rPr>
            </w:pPr>
            <w:proofErr w:type="spellStart"/>
            <w:r>
              <w:rPr>
                <w:rFonts w:ascii="Times New Roman" w:hAnsi="Times New Roman"/>
                <w:color w:val="000000" w:themeColor="text1"/>
                <w:sz w:val="20"/>
                <w:szCs w:val="20"/>
              </w:rPr>
              <w:t>М.Валожикьинский</w:t>
            </w:r>
            <w:proofErr w:type="spellEnd"/>
            <w:r>
              <w:rPr>
                <w:rFonts w:ascii="Times New Roman" w:hAnsi="Times New Roman"/>
                <w:color w:val="000000" w:themeColor="text1"/>
                <w:sz w:val="20"/>
                <w:szCs w:val="20"/>
              </w:rPr>
              <w:t xml:space="preserve"> ДОУ сокращено 3,5 </w:t>
            </w:r>
            <w:proofErr w:type="spellStart"/>
            <w:r>
              <w:rPr>
                <w:rFonts w:ascii="Times New Roman" w:hAnsi="Times New Roman"/>
                <w:color w:val="000000" w:themeColor="text1"/>
                <w:sz w:val="20"/>
                <w:szCs w:val="20"/>
              </w:rPr>
              <w:t>шт.ед</w:t>
            </w:r>
            <w:proofErr w:type="spellEnd"/>
            <w:r>
              <w:rPr>
                <w:rFonts w:ascii="Times New Roman" w:hAnsi="Times New Roman"/>
                <w:color w:val="000000" w:themeColor="text1"/>
                <w:sz w:val="20"/>
                <w:szCs w:val="20"/>
              </w:rPr>
              <w:t xml:space="preserve">.= 242 </w:t>
            </w:r>
            <w:proofErr w:type="spellStart"/>
            <w:r>
              <w:rPr>
                <w:rFonts w:ascii="Times New Roman" w:hAnsi="Times New Roman"/>
                <w:color w:val="000000" w:themeColor="text1"/>
                <w:sz w:val="20"/>
                <w:szCs w:val="20"/>
              </w:rPr>
              <w:t>тыс.руб</w:t>
            </w:r>
            <w:proofErr w:type="spellEnd"/>
            <w:r>
              <w:rPr>
                <w:rFonts w:ascii="Times New Roman" w:hAnsi="Times New Roman"/>
                <w:color w:val="000000" w:themeColor="text1"/>
                <w:sz w:val="20"/>
                <w:szCs w:val="20"/>
              </w:rPr>
              <w:t>.</w:t>
            </w:r>
          </w:p>
          <w:p w:rsidR="00410313" w:rsidRDefault="00410313" w:rsidP="00B26C58">
            <w:pPr>
              <w:contextualSpacing/>
              <w:jc w:val="center"/>
              <w:rPr>
                <w:rFonts w:ascii="Times New Roman" w:hAnsi="Times New Roman"/>
                <w:color w:val="000000" w:themeColor="text1"/>
                <w:sz w:val="20"/>
                <w:szCs w:val="20"/>
              </w:rPr>
            </w:pPr>
            <w:proofErr w:type="spellStart"/>
            <w:r>
              <w:rPr>
                <w:rFonts w:ascii="Times New Roman" w:hAnsi="Times New Roman"/>
                <w:color w:val="000000" w:themeColor="text1"/>
                <w:sz w:val="20"/>
                <w:szCs w:val="20"/>
              </w:rPr>
              <w:t>Б.Сибинская</w:t>
            </w:r>
            <w:proofErr w:type="spellEnd"/>
            <w:r>
              <w:rPr>
                <w:rFonts w:ascii="Times New Roman" w:hAnsi="Times New Roman"/>
                <w:color w:val="000000" w:themeColor="text1"/>
                <w:sz w:val="20"/>
                <w:szCs w:val="20"/>
              </w:rPr>
              <w:t xml:space="preserve"> ООШ сокращение 1,5 </w:t>
            </w:r>
            <w:proofErr w:type="spellStart"/>
            <w:r>
              <w:rPr>
                <w:rFonts w:ascii="Times New Roman" w:hAnsi="Times New Roman"/>
                <w:color w:val="000000" w:themeColor="text1"/>
                <w:sz w:val="20"/>
                <w:szCs w:val="20"/>
              </w:rPr>
              <w:t>шт.ед</w:t>
            </w:r>
            <w:proofErr w:type="spellEnd"/>
            <w:r>
              <w:rPr>
                <w:rFonts w:ascii="Times New Roman" w:hAnsi="Times New Roman"/>
                <w:color w:val="000000" w:themeColor="text1"/>
                <w:sz w:val="20"/>
                <w:szCs w:val="20"/>
              </w:rPr>
              <w:t xml:space="preserve">.= 66,3 </w:t>
            </w:r>
            <w:proofErr w:type="spellStart"/>
            <w:r>
              <w:rPr>
                <w:rFonts w:ascii="Times New Roman" w:hAnsi="Times New Roman"/>
                <w:color w:val="000000" w:themeColor="text1"/>
                <w:sz w:val="20"/>
                <w:szCs w:val="20"/>
              </w:rPr>
              <w:t>тыс.руб</w:t>
            </w:r>
            <w:proofErr w:type="spellEnd"/>
            <w:r>
              <w:rPr>
                <w:rFonts w:ascii="Times New Roman" w:hAnsi="Times New Roman"/>
                <w:color w:val="000000" w:themeColor="text1"/>
                <w:sz w:val="20"/>
                <w:szCs w:val="20"/>
              </w:rPr>
              <w:t>.</w:t>
            </w:r>
          </w:p>
          <w:p w:rsidR="00410313" w:rsidRDefault="00410313" w:rsidP="00B26C58">
            <w:pPr>
              <w:contextualSpacing/>
              <w:jc w:val="center"/>
              <w:rPr>
                <w:rFonts w:ascii="Times New Roman" w:hAnsi="Times New Roman"/>
                <w:color w:val="000000" w:themeColor="text1"/>
                <w:sz w:val="20"/>
                <w:szCs w:val="20"/>
              </w:rPr>
            </w:pPr>
            <w:proofErr w:type="spellStart"/>
            <w:r>
              <w:rPr>
                <w:rFonts w:ascii="Times New Roman" w:hAnsi="Times New Roman"/>
                <w:color w:val="000000" w:themeColor="text1"/>
                <w:sz w:val="20"/>
                <w:szCs w:val="20"/>
              </w:rPr>
              <w:t>Вишурская</w:t>
            </w:r>
            <w:proofErr w:type="spellEnd"/>
            <w:r>
              <w:rPr>
                <w:rFonts w:ascii="Times New Roman" w:hAnsi="Times New Roman"/>
                <w:color w:val="000000" w:themeColor="text1"/>
                <w:sz w:val="20"/>
                <w:szCs w:val="20"/>
              </w:rPr>
              <w:t xml:space="preserve"> ООШ </w:t>
            </w:r>
            <w:proofErr w:type="spellStart"/>
            <w:r>
              <w:rPr>
                <w:rFonts w:ascii="Times New Roman" w:hAnsi="Times New Roman"/>
                <w:color w:val="000000" w:themeColor="text1"/>
                <w:sz w:val="20"/>
                <w:szCs w:val="20"/>
              </w:rPr>
              <w:t>сркращено</w:t>
            </w:r>
            <w:proofErr w:type="spellEnd"/>
            <w:r>
              <w:rPr>
                <w:rFonts w:ascii="Times New Roman" w:hAnsi="Times New Roman"/>
                <w:color w:val="000000" w:themeColor="text1"/>
                <w:sz w:val="20"/>
                <w:szCs w:val="20"/>
              </w:rPr>
              <w:t xml:space="preserve"> 1,9 </w:t>
            </w:r>
            <w:proofErr w:type="spellStart"/>
            <w:r>
              <w:rPr>
                <w:rFonts w:ascii="Times New Roman" w:hAnsi="Times New Roman"/>
                <w:color w:val="000000" w:themeColor="text1"/>
                <w:sz w:val="20"/>
                <w:szCs w:val="20"/>
              </w:rPr>
              <w:t>шт.ед</w:t>
            </w:r>
            <w:proofErr w:type="spellEnd"/>
            <w:r>
              <w:rPr>
                <w:rFonts w:ascii="Times New Roman" w:hAnsi="Times New Roman"/>
                <w:color w:val="000000" w:themeColor="text1"/>
                <w:sz w:val="20"/>
                <w:szCs w:val="20"/>
              </w:rPr>
              <w:t xml:space="preserve">. = 83,9 </w:t>
            </w:r>
            <w:proofErr w:type="spellStart"/>
            <w:r>
              <w:rPr>
                <w:rFonts w:ascii="Times New Roman" w:hAnsi="Times New Roman"/>
                <w:color w:val="000000" w:themeColor="text1"/>
                <w:sz w:val="20"/>
                <w:szCs w:val="20"/>
              </w:rPr>
              <w:t>тыс.руб</w:t>
            </w:r>
            <w:proofErr w:type="spellEnd"/>
            <w:r>
              <w:rPr>
                <w:rFonts w:ascii="Times New Roman" w:hAnsi="Times New Roman"/>
                <w:color w:val="000000" w:themeColor="text1"/>
                <w:sz w:val="20"/>
                <w:szCs w:val="20"/>
              </w:rPr>
              <w:t>.</w:t>
            </w:r>
          </w:p>
          <w:p w:rsidR="00410313" w:rsidRDefault="00410313" w:rsidP="00B26C58">
            <w:pPr>
              <w:contextualSpacing/>
              <w:jc w:val="center"/>
              <w:rPr>
                <w:rFonts w:ascii="Times New Roman" w:hAnsi="Times New Roman"/>
                <w:color w:val="000000" w:themeColor="text1"/>
                <w:sz w:val="20"/>
                <w:szCs w:val="20"/>
              </w:rPr>
            </w:pPr>
            <w:proofErr w:type="spellStart"/>
            <w:r>
              <w:rPr>
                <w:rFonts w:ascii="Times New Roman" w:hAnsi="Times New Roman"/>
                <w:color w:val="000000" w:themeColor="text1"/>
                <w:sz w:val="20"/>
                <w:szCs w:val="20"/>
              </w:rPr>
              <w:t>Нынекская</w:t>
            </w:r>
            <w:proofErr w:type="spellEnd"/>
            <w:r>
              <w:rPr>
                <w:rFonts w:ascii="Times New Roman" w:hAnsi="Times New Roman"/>
                <w:color w:val="000000" w:themeColor="text1"/>
                <w:sz w:val="20"/>
                <w:szCs w:val="20"/>
              </w:rPr>
              <w:t xml:space="preserve"> СОШ 0,5 </w:t>
            </w:r>
            <w:proofErr w:type="spellStart"/>
            <w:r>
              <w:rPr>
                <w:rFonts w:ascii="Times New Roman" w:hAnsi="Times New Roman"/>
                <w:color w:val="000000" w:themeColor="text1"/>
                <w:sz w:val="20"/>
                <w:szCs w:val="20"/>
              </w:rPr>
              <w:t>шт.ед</w:t>
            </w:r>
            <w:proofErr w:type="spellEnd"/>
            <w:r>
              <w:rPr>
                <w:rFonts w:ascii="Times New Roman" w:hAnsi="Times New Roman"/>
                <w:color w:val="000000" w:themeColor="text1"/>
                <w:sz w:val="20"/>
                <w:szCs w:val="20"/>
              </w:rPr>
              <w:t xml:space="preserve">.= 22,2 </w:t>
            </w:r>
            <w:proofErr w:type="spellStart"/>
            <w:r>
              <w:rPr>
                <w:rFonts w:ascii="Times New Roman" w:hAnsi="Times New Roman"/>
                <w:color w:val="000000" w:themeColor="text1"/>
                <w:sz w:val="20"/>
                <w:szCs w:val="20"/>
              </w:rPr>
              <w:t>тыс.руб</w:t>
            </w:r>
            <w:proofErr w:type="spellEnd"/>
            <w:r>
              <w:rPr>
                <w:rFonts w:ascii="Times New Roman" w:hAnsi="Times New Roman"/>
                <w:color w:val="000000" w:themeColor="text1"/>
                <w:sz w:val="20"/>
                <w:szCs w:val="20"/>
              </w:rPr>
              <w:t>.</w:t>
            </w:r>
          </w:p>
          <w:p w:rsidR="00410313" w:rsidRDefault="00410313" w:rsidP="00B26C58">
            <w:pPr>
              <w:contextualSpacing/>
              <w:jc w:val="center"/>
              <w:rPr>
                <w:rFonts w:ascii="Times New Roman" w:hAnsi="Times New Roman"/>
                <w:color w:val="000000" w:themeColor="text1"/>
                <w:sz w:val="20"/>
                <w:szCs w:val="20"/>
              </w:rPr>
            </w:pPr>
            <w:proofErr w:type="spellStart"/>
            <w:r>
              <w:rPr>
                <w:rFonts w:ascii="Times New Roman" w:hAnsi="Times New Roman"/>
                <w:color w:val="000000" w:themeColor="text1"/>
                <w:sz w:val="20"/>
                <w:szCs w:val="20"/>
              </w:rPr>
              <w:t>Б.Кибьинская</w:t>
            </w:r>
            <w:proofErr w:type="spellEnd"/>
            <w:r>
              <w:rPr>
                <w:rFonts w:ascii="Times New Roman" w:hAnsi="Times New Roman"/>
                <w:color w:val="000000" w:themeColor="text1"/>
                <w:sz w:val="20"/>
                <w:szCs w:val="20"/>
              </w:rPr>
              <w:t xml:space="preserve"> СОШ сокращено 0,2 </w:t>
            </w:r>
            <w:proofErr w:type="spellStart"/>
            <w:r>
              <w:rPr>
                <w:rFonts w:ascii="Times New Roman" w:hAnsi="Times New Roman"/>
                <w:color w:val="000000" w:themeColor="text1"/>
                <w:sz w:val="20"/>
                <w:szCs w:val="20"/>
              </w:rPr>
              <w:t>шт.ед</w:t>
            </w:r>
            <w:proofErr w:type="spellEnd"/>
            <w:r>
              <w:rPr>
                <w:rFonts w:ascii="Times New Roman" w:hAnsi="Times New Roman"/>
                <w:color w:val="000000" w:themeColor="text1"/>
                <w:sz w:val="20"/>
                <w:szCs w:val="20"/>
              </w:rPr>
              <w:t xml:space="preserve">.= 8,8 </w:t>
            </w:r>
            <w:proofErr w:type="spellStart"/>
            <w:r>
              <w:rPr>
                <w:rFonts w:ascii="Times New Roman" w:hAnsi="Times New Roman"/>
                <w:color w:val="000000" w:themeColor="text1"/>
                <w:sz w:val="20"/>
                <w:szCs w:val="20"/>
              </w:rPr>
              <w:t>тыс.руб</w:t>
            </w:r>
            <w:proofErr w:type="spellEnd"/>
            <w:r>
              <w:rPr>
                <w:rFonts w:ascii="Times New Roman" w:hAnsi="Times New Roman"/>
                <w:color w:val="000000" w:themeColor="text1"/>
                <w:sz w:val="20"/>
                <w:szCs w:val="20"/>
              </w:rPr>
              <w:t>.</w:t>
            </w:r>
          </w:p>
          <w:p w:rsidR="00410313" w:rsidRPr="00066B05" w:rsidRDefault="00410313" w:rsidP="008A7338">
            <w:pPr>
              <w:jc w:val="center"/>
              <w:rPr>
                <w:rFonts w:ascii="Times New Roman" w:hAnsi="Times New Roman"/>
                <w:color w:val="000000" w:themeColor="text1"/>
                <w:sz w:val="20"/>
                <w:szCs w:val="20"/>
              </w:rPr>
            </w:pPr>
          </w:p>
        </w:tc>
      </w:tr>
      <w:tr w:rsidR="00A83929" w:rsidRPr="00CC7F34" w:rsidTr="00DE339A">
        <w:trPr>
          <w:trHeight w:val="866"/>
        </w:trPr>
        <w:tc>
          <w:tcPr>
            <w:tcW w:w="936" w:type="dxa"/>
            <w:shd w:val="clear" w:color="auto" w:fill="auto"/>
          </w:tcPr>
          <w:p w:rsidR="00A83929" w:rsidRPr="00066B05" w:rsidRDefault="00A83929" w:rsidP="00DE339A">
            <w:pPr>
              <w:spacing w:after="0"/>
              <w:jc w:val="center"/>
              <w:rPr>
                <w:rFonts w:ascii="Times New Roman" w:hAnsi="Times New Roman"/>
                <w:sz w:val="20"/>
                <w:szCs w:val="20"/>
              </w:rPr>
            </w:pPr>
            <w:r w:rsidRPr="00066B05">
              <w:rPr>
                <w:rFonts w:ascii="Times New Roman" w:hAnsi="Times New Roman"/>
                <w:sz w:val="20"/>
                <w:szCs w:val="20"/>
              </w:rPr>
              <w:lastRenderedPageBreak/>
              <w:t>1.2.4.3</w:t>
            </w:r>
          </w:p>
        </w:tc>
        <w:tc>
          <w:tcPr>
            <w:tcW w:w="4581" w:type="dxa"/>
            <w:shd w:val="clear" w:color="auto" w:fill="auto"/>
          </w:tcPr>
          <w:p w:rsidR="00A83929" w:rsidRPr="00066B05" w:rsidRDefault="00A83929" w:rsidP="00DE339A">
            <w:pPr>
              <w:autoSpaceDE w:val="0"/>
              <w:autoSpaceDN w:val="0"/>
              <w:adjustRightInd w:val="0"/>
              <w:spacing w:after="0"/>
              <w:jc w:val="left"/>
              <w:rPr>
                <w:rFonts w:ascii="Times New Roman" w:hAnsi="Times New Roman"/>
                <w:sz w:val="20"/>
                <w:szCs w:val="20"/>
              </w:rPr>
            </w:pPr>
            <w:r w:rsidRPr="00066B05">
              <w:rPr>
                <w:rFonts w:ascii="Times New Roman" w:hAnsi="Times New Roman"/>
                <w:sz w:val="20"/>
                <w:szCs w:val="20"/>
              </w:rPr>
              <w:t>Оптимизация численности работников учреждений образования, в связи с проводимыми организационно- штатными мероприятиями</w:t>
            </w:r>
          </w:p>
        </w:tc>
        <w:tc>
          <w:tcPr>
            <w:tcW w:w="2720" w:type="dxa"/>
            <w:shd w:val="clear" w:color="auto" w:fill="auto"/>
          </w:tcPr>
          <w:p w:rsidR="00A83929" w:rsidRPr="00066B05" w:rsidRDefault="00A83929" w:rsidP="00DE339A">
            <w:pPr>
              <w:jc w:val="center"/>
              <w:rPr>
                <w:rFonts w:ascii="Times New Roman" w:hAnsi="Times New Roman"/>
                <w:sz w:val="20"/>
                <w:szCs w:val="20"/>
              </w:rPr>
            </w:pPr>
            <w:r w:rsidRPr="00066B05">
              <w:rPr>
                <w:rFonts w:ascii="Times New Roman" w:hAnsi="Times New Roman"/>
                <w:sz w:val="20"/>
                <w:szCs w:val="20"/>
              </w:rPr>
              <w:t xml:space="preserve">Управление образования Администрации </w:t>
            </w:r>
            <w:proofErr w:type="spellStart"/>
            <w:r w:rsidRPr="00066B05">
              <w:rPr>
                <w:rFonts w:ascii="Times New Roman" w:hAnsi="Times New Roman"/>
                <w:sz w:val="20"/>
                <w:szCs w:val="20"/>
              </w:rPr>
              <w:t>Можгинского</w:t>
            </w:r>
            <w:proofErr w:type="spellEnd"/>
            <w:r w:rsidRPr="00066B05">
              <w:rPr>
                <w:rFonts w:ascii="Times New Roman" w:hAnsi="Times New Roman"/>
                <w:sz w:val="20"/>
                <w:szCs w:val="20"/>
              </w:rPr>
              <w:t xml:space="preserve"> района</w:t>
            </w:r>
          </w:p>
        </w:tc>
        <w:tc>
          <w:tcPr>
            <w:tcW w:w="2678" w:type="dxa"/>
            <w:shd w:val="clear" w:color="auto" w:fill="auto"/>
          </w:tcPr>
          <w:p w:rsidR="00A83929" w:rsidRPr="00066B05" w:rsidRDefault="00A83929" w:rsidP="00DE339A">
            <w:pPr>
              <w:spacing w:after="0"/>
              <w:jc w:val="center"/>
              <w:rPr>
                <w:rFonts w:ascii="Times New Roman" w:hAnsi="Times New Roman"/>
                <w:sz w:val="20"/>
                <w:szCs w:val="20"/>
              </w:rPr>
            </w:pPr>
            <w:r w:rsidRPr="00066B05">
              <w:rPr>
                <w:rFonts w:ascii="Times New Roman" w:hAnsi="Times New Roman"/>
                <w:sz w:val="20"/>
                <w:szCs w:val="20"/>
              </w:rPr>
              <w:t>бюджетный эффект в расчете на год,</w:t>
            </w:r>
          </w:p>
          <w:p w:rsidR="00A83929" w:rsidRPr="00066B05" w:rsidRDefault="00A83929" w:rsidP="00DE339A">
            <w:pPr>
              <w:jc w:val="center"/>
              <w:rPr>
                <w:rFonts w:ascii="Times New Roman" w:hAnsi="Times New Roman"/>
                <w:sz w:val="20"/>
                <w:szCs w:val="20"/>
              </w:rPr>
            </w:pPr>
            <w:r w:rsidRPr="00066B05">
              <w:rPr>
                <w:rFonts w:ascii="Times New Roman" w:hAnsi="Times New Roman"/>
                <w:sz w:val="20"/>
                <w:szCs w:val="20"/>
              </w:rPr>
              <w:t xml:space="preserve"> </w:t>
            </w:r>
            <w:proofErr w:type="spellStart"/>
            <w:r w:rsidRPr="00066B05">
              <w:rPr>
                <w:rFonts w:ascii="Times New Roman" w:hAnsi="Times New Roman"/>
                <w:sz w:val="20"/>
                <w:szCs w:val="20"/>
              </w:rPr>
              <w:t>тыс.рублей</w:t>
            </w:r>
            <w:proofErr w:type="spellEnd"/>
          </w:p>
        </w:tc>
        <w:tc>
          <w:tcPr>
            <w:tcW w:w="2835" w:type="dxa"/>
            <w:shd w:val="clear" w:color="auto" w:fill="auto"/>
          </w:tcPr>
          <w:p w:rsidR="00A83929" w:rsidRPr="00066B05" w:rsidRDefault="009A56FC" w:rsidP="00DE339A">
            <w:pPr>
              <w:jc w:val="center"/>
              <w:rPr>
                <w:rFonts w:ascii="Times New Roman" w:hAnsi="Times New Roman"/>
                <w:color w:val="000000" w:themeColor="text1"/>
                <w:sz w:val="20"/>
                <w:szCs w:val="20"/>
              </w:rPr>
            </w:pPr>
            <w:r>
              <w:rPr>
                <w:rFonts w:ascii="Times New Roman" w:hAnsi="Times New Roman"/>
                <w:color w:val="000000" w:themeColor="text1"/>
                <w:sz w:val="20"/>
                <w:szCs w:val="20"/>
              </w:rPr>
              <w:t>0</w:t>
            </w:r>
          </w:p>
        </w:tc>
        <w:tc>
          <w:tcPr>
            <w:tcW w:w="1951" w:type="dxa"/>
            <w:shd w:val="clear" w:color="auto" w:fill="auto"/>
          </w:tcPr>
          <w:p w:rsidR="008A7338" w:rsidRDefault="008A7338" w:rsidP="008A7338">
            <w:pPr>
              <w:contextualSpacing/>
              <w:jc w:val="center"/>
              <w:rPr>
                <w:rFonts w:ascii="Times New Roman" w:hAnsi="Times New Roman"/>
                <w:color w:val="000000" w:themeColor="text1"/>
                <w:sz w:val="18"/>
                <w:szCs w:val="18"/>
              </w:rPr>
            </w:pPr>
            <w:r>
              <w:rPr>
                <w:rFonts w:ascii="Times New Roman" w:hAnsi="Times New Roman"/>
                <w:color w:val="000000" w:themeColor="text1"/>
                <w:sz w:val="18"/>
                <w:szCs w:val="18"/>
              </w:rPr>
              <w:t>145,3</w:t>
            </w:r>
          </w:p>
          <w:p w:rsidR="008A7338" w:rsidRDefault="008A7338" w:rsidP="008A7338">
            <w:pPr>
              <w:contextualSpacing/>
              <w:jc w:val="center"/>
              <w:rPr>
                <w:rFonts w:ascii="Times New Roman" w:hAnsi="Times New Roman"/>
                <w:color w:val="000000" w:themeColor="text1"/>
                <w:sz w:val="18"/>
                <w:szCs w:val="18"/>
              </w:rPr>
            </w:pPr>
          </w:p>
          <w:p w:rsidR="00066B05" w:rsidRDefault="008A7338" w:rsidP="008A7338">
            <w:pPr>
              <w:contextualSpacing/>
              <w:jc w:val="center"/>
              <w:rPr>
                <w:rFonts w:ascii="Times New Roman" w:hAnsi="Times New Roman"/>
                <w:color w:val="000000" w:themeColor="text1"/>
                <w:sz w:val="18"/>
                <w:szCs w:val="18"/>
              </w:rPr>
            </w:pPr>
            <w:r w:rsidRPr="008A7338">
              <w:rPr>
                <w:rFonts w:ascii="Times New Roman" w:hAnsi="Times New Roman"/>
                <w:color w:val="000000" w:themeColor="text1"/>
                <w:sz w:val="18"/>
                <w:szCs w:val="18"/>
              </w:rPr>
              <w:t>Перевод питания на аутсорсинг</w:t>
            </w:r>
            <w:r>
              <w:rPr>
                <w:rFonts w:ascii="Times New Roman" w:hAnsi="Times New Roman"/>
                <w:color w:val="000000" w:themeColor="text1"/>
                <w:sz w:val="18"/>
                <w:szCs w:val="18"/>
              </w:rPr>
              <w:t>:</w:t>
            </w:r>
          </w:p>
          <w:p w:rsidR="008A7338" w:rsidRDefault="008A7338" w:rsidP="008A7338">
            <w:pPr>
              <w:contextualSpacing/>
              <w:jc w:val="center"/>
              <w:rPr>
                <w:rFonts w:ascii="Times New Roman" w:hAnsi="Times New Roman"/>
                <w:color w:val="000000" w:themeColor="text1"/>
                <w:sz w:val="18"/>
                <w:szCs w:val="18"/>
              </w:rPr>
            </w:pPr>
            <w:proofErr w:type="spellStart"/>
            <w:r>
              <w:rPr>
                <w:rFonts w:ascii="Times New Roman" w:hAnsi="Times New Roman"/>
                <w:color w:val="000000" w:themeColor="text1"/>
                <w:sz w:val="18"/>
                <w:szCs w:val="18"/>
              </w:rPr>
              <w:t>Б.Учинская</w:t>
            </w:r>
            <w:proofErr w:type="spellEnd"/>
            <w:r>
              <w:rPr>
                <w:rFonts w:ascii="Times New Roman" w:hAnsi="Times New Roman"/>
                <w:color w:val="000000" w:themeColor="text1"/>
                <w:sz w:val="18"/>
                <w:szCs w:val="18"/>
              </w:rPr>
              <w:t xml:space="preserve"> СОШ сокращено 2 </w:t>
            </w:r>
            <w:proofErr w:type="spellStart"/>
            <w:r>
              <w:rPr>
                <w:rFonts w:ascii="Times New Roman" w:hAnsi="Times New Roman"/>
                <w:color w:val="000000" w:themeColor="text1"/>
                <w:sz w:val="18"/>
                <w:szCs w:val="18"/>
              </w:rPr>
              <w:t>шт.ед</w:t>
            </w:r>
            <w:proofErr w:type="spellEnd"/>
            <w:r>
              <w:rPr>
                <w:rFonts w:ascii="Times New Roman" w:hAnsi="Times New Roman"/>
                <w:color w:val="000000" w:themeColor="text1"/>
                <w:sz w:val="18"/>
                <w:szCs w:val="18"/>
              </w:rPr>
              <w:t xml:space="preserve"> повара= 34,5 </w:t>
            </w:r>
            <w:proofErr w:type="spellStart"/>
            <w:r>
              <w:rPr>
                <w:rFonts w:ascii="Times New Roman" w:hAnsi="Times New Roman"/>
                <w:color w:val="000000" w:themeColor="text1"/>
                <w:sz w:val="18"/>
                <w:szCs w:val="18"/>
              </w:rPr>
              <w:t>тыс.руб</w:t>
            </w:r>
            <w:proofErr w:type="spellEnd"/>
            <w:r>
              <w:rPr>
                <w:rFonts w:ascii="Times New Roman" w:hAnsi="Times New Roman"/>
                <w:color w:val="000000" w:themeColor="text1"/>
                <w:sz w:val="18"/>
                <w:szCs w:val="18"/>
              </w:rPr>
              <w:t>.</w:t>
            </w:r>
          </w:p>
          <w:p w:rsidR="008A7338" w:rsidRDefault="008A7338" w:rsidP="008A7338">
            <w:pPr>
              <w:contextualSpacing/>
              <w:jc w:val="center"/>
              <w:rPr>
                <w:rFonts w:ascii="Times New Roman" w:hAnsi="Times New Roman"/>
                <w:color w:val="000000" w:themeColor="text1"/>
                <w:sz w:val="18"/>
                <w:szCs w:val="18"/>
              </w:rPr>
            </w:pPr>
            <w:proofErr w:type="spellStart"/>
            <w:r>
              <w:rPr>
                <w:rFonts w:ascii="Times New Roman" w:hAnsi="Times New Roman"/>
                <w:color w:val="000000" w:themeColor="text1"/>
                <w:sz w:val="18"/>
                <w:szCs w:val="18"/>
              </w:rPr>
              <w:t>Можгинская</w:t>
            </w:r>
            <w:proofErr w:type="spellEnd"/>
            <w:r>
              <w:rPr>
                <w:rFonts w:ascii="Times New Roman" w:hAnsi="Times New Roman"/>
                <w:color w:val="000000" w:themeColor="text1"/>
                <w:sz w:val="18"/>
                <w:szCs w:val="18"/>
              </w:rPr>
              <w:t xml:space="preserve"> СОШ сокращено 0,5 </w:t>
            </w:r>
            <w:proofErr w:type="spellStart"/>
            <w:r>
              <w:rPr>
                <w:rFonts w:ascii="Times New Roman" w:hAnsi="Times New Roman"/>
                <w:color w:val="000000" w:themeColor="text1"/>
                <w:sz w:val="18"/>
                <w:szCs w:val="18"/>
              </w:rPr>
              <w:t>ед.повара</w:t>
            </w:r>
            <w:proofErr w:type="spellEnd"/>
            <w:r>
              <w:rPr>
                <w:rFonts w:ascii="Times New Roman" w:hAnsi="Times New Roman"/>
                <w:color w:val="000000" w:themeColor="text1"/>
                <w:sz w:val="18"/>
                <w:szCs w:val="18"/>
              </w:rPr>
              <w:t xml:space="preserve">+ 0,5 </w:t>
            </w:r>
            <w:proofErr w:type="spellStart"/>
            <w:r>
              <w:rPr>
                <w:rFonts w:ascii="Times New Roman" w:hAnsi="Times New Roman"/>
                <w:color w:val="000000" w:themeColor="text1"/>
                <w:sz w:val="18"/>
                <w:szCs w:val="18"/>
              </w:rPr>
              <w:t>ед.подсоб.рабочего</w:t>
            </w:r>
            <w:proofErr w:type="spellEnd"/>
            <w:r>
              <w:rPr>
                <w:rFonts w:ascii="Times New Roman" w:hAnsi="Times New Roman"/>
                <w:color w:val="000000" w:themeColor="text1"/>
                <w:sz w:val="18"/>
                <w:szCs w:val="18"/>
              </w:rPr>
              <w:t xml:space="preserve">- 24,3 </w:t>
            </w:r>
            <w:proofErr w:type="spellStart"/>
            <w:r>
              <w:rPr>
                <w:rFonts w:ascii="Times New Roman" w:hAnsi="Times New Roman"/>
                <w:color w:val="000000" w:themeColor="text1"/>
                <w:sz w:val="18"/>
                <w:szCs w:val="18"/>
              </w:rPr>
              <w:t>тыс.руб</w:t>
            </w:r>
            <w:proofErr w:type="spellEnd"/>
            <w:r>
              <w:rPr>
                <w:rFonts w:ascii="Times New Roman" w:hAnsi="Times New Roman"/>
                <w:color w:val="000000" w:themeColor="text1"/>
                <w:sz w:val="18"/>
                <w:szCs w:val="18"/>
              </w:rPr>
              <w:t>.</w:t>
            </w:r>
          </w:p>
          <w:p w:rsidR="008A7338" w:rsidRDefault="008A7338" w:rsidP="008A7338">
            <w:pPr>
              <w:contextualSpacing/>
              <w:jc w:val="center"/>
              <w:rPr>
                <w:rFonts w:ascii="Times New Roman" w:hAnsi="Times New Roman"/>
                <w:color w:val="000000" w:themeColor="text1"/>
                <w:sz w:val="18"/>
                <w:szCs w:val="18"/>
              </w:rPr>
            </w:pPr>
            <w:proofErr w:type="spellStart"/>
            <w:r>
              <w:rPr>
                <w:rFonts w:ascii="Times New Roman" w:hAnsi="Times New Roman"/>
                <w:color w:val="000000" w:themeColor="text1"/>
                <w:sz w:val="18"/>
                <w:szCs w:val="18"/>
              </w:rPr>
              <w:t>Пазяльская</w:t>
            </w:r>
            <w:proofErr w:type="spellEnd"/>
            <w:r>
              <w:rPr>
                <w:rFonts w:ascii="Times New Roman" w:hAnsi="Times New Roman"/>
                <w:color w:val="000000" w:themeColor="text1"/>
                <w:sz w:val="18"/>
                <w:szCs w:val="18"/>
              </w:rPr>
              <w:t xml:space="preserve"> ООШ сокращено 1 </w:t>
            </w:r>
            <w:proofErr w:type="spellStart"/>
            <w:r>
              <w:rPr>
                <w:rFonts w:ascii="Times New Roman" w:hAnsi="Times New Roman"/>
                <w:color w:val="000000" w:themeColor="text1"/>
                <w:sz w:val="18"/>
                <w:szCs w:val="18"/>
              </w:rPr>
              <w:t>шт.ед</w:t>
            </w:r>
            <w:proofErr w:type="spellEnd"/>
            <w:r>
              <w:rPr>
                <w:rFonts w:ascii="Times New Roman" w:hAnsi="Times New Roman"/>
                <w:color w:val="000000" w:themeColor="text1"/>
                <w:sz w:val="18"/>
                <w:szCs w:val="18"/>
              </w:rPr>
              <w:t xml:space="preserve">. повара- 17,3 </w:t>
            </w:r>
            <w:proofErr w:type="spellStart"/>
            <w:r>
              <w:rPr>
                <w:rFonts w:ascii="Times New Roman" w:hAnsi="Times New Roman"/>
                <w:color w:val="000000" w:themeColor="text1"/>
                <w:sz w:val="18"/>
                <w:szCs w:val="18"/>
              </w:rPr>
              <w:t>тыс.руб</w:t>
            </w:r>
            <w:proofErr w:type="spellEnd"/>
            <w:r>
              <w:rPr>
                <w:rFonts w:ascii="Times New Roman" w:hAnsi="Times New Roman"/>
                <w:color w:val="000000" w:themeColor="text1"/>
                <w:sz w:val="18"/>
                <w:szCs w:val="18"/>
              </w:rPr>
              <w:t>.</w:t>
            </w:r>
          </w:p>
          <w:p w:rsidR="008A7338" w:rsidRDefault="008A7338" w:rsidP="008A7338">
            <w:pPr>
              <w:contextualSpacing/>
              <w:jc w:val="center"/>
              <w:rPr>
                <w:rFonts w:ascii="Times New Roman" w:hAnsi="Times New Roman"/>
                <w:color w:val="000000" w:themeColor="text1"/>
                <w:sz w:val="18"/>
                <w:szCs w:val="18"/>
              </w:rPr>
            </w:pPr>
            <w:proofErr w:type="spellStart"/>
            <w:r>
              <w:rPr>
                <w:rFonts w:ascii="Times New Roman" w:hAnsi="Times New Roman"/>
                <w:color w:val="000000" w:themeColor="text1"/>
                <w:sz w:val="18"/>
                <w:szCs w:val="18"/>
              </w:rPr>
              <w:t>Горнякская</w:t>
            </w:r>
            <w:proofErr w:type="spellEnd"/>
            <w:r>
              <w:rPr>
                <w:rFonts w:ascii="Times New Roman" w:hAnsi="Times New Roman"/>
                <w:color w:val="000000" w:themeColor="text1"/>
                <w:sz w:val="18"/>
                <w:szCs w:val="18"/>
              </w:rPr>
              <w:t xml:space="preserve"> СОШ</w:t>
            </w:r>
          </w:p>
          <w:p w:rsidR="008A7338" w:rsidRDefault="008A7338" w:rsidP="008A7338">
            <w:pPr>
              <w:contextualSpacing/>
              <w:jc w:val="center"/>
              <w:rPr>
                <w:rFonts w:ascii="Times New Roman" w:hAnsi="Times New Roman"/>
                <w:color w:val="000000" w:themeColor="text1"/>
                <w:sz w:val="18"/>
                <w:szCs w:val="18"/>
              </w:rPr>
            </w:pPr>
            <w:r>
              <w:rPr>
                <w:rFonts w:ascii="Times New Roman" w:hAnsi="Times New Roman"/>
                <w:color w:val="000000" w:themeColor="text1"/>
                <w:sz w:val="18"/>
                <w:szCs w:val="18"/>
              </w:rPr>
              <w:t xml:space="preserve">Сокращено 1 </w:t>
            </w:r>
            <w:proofErr w:type="spellStart"/>
            <w:r>
              <w:rPr>
                <w:rFonts w:ascii="Times New Roman" w:hAnsi="Times New Roman"/>
                <w:color w:val="000000" w:themeColor="text1"/>
                <w:sz w:val="18"/>
                <w:szCs w:val="18"/>
              </w:rPr>
              <w:t>шт.ед</w:t>
            </w:r>
            <w:proofErr w:type="spellEnd"/>
            <w:r>
              <w:rPr>
                <w:rFonts w:ascii="Times New Roman" w:hAnsi="Times New Roman"/>
                <w:color w:val="000000" w:themeColor="text1"/>
                <w:sz w:val="18"/>
                <w:szCs w:val="18"/>
              </w:rPr>
              <w:t xml:space="preserve">. повара- 34,6 </w:t>
            </w:r>
            <w:proofErr w:type="spellStart"/>
            <w:r>
              <w:rPr>
                <w:rFonts w:ascii="Times New Roman" w:hAnsi="Times New Roman"/>
                <w:color w:val="000000" w:themeColor="text1"/>
                <w:sz w:val="18"/>
                <w:szCs w:val="18"/>
              </w:rPr>
              <w:t>тыс.руб</w:t>
            </w:r>
            <w:proofErr w:type="spellEnd"/>
            <w:r>
              <w:rPr>
                <w:rFonts w:ascii="Times New Roman" w:hAnsi="Times New Roman"/>
                <w:color w:val="000000" w:themeColor="text1"/>
                <w:sz w:val="18"/>
                <w:szCs w:val="18"/>
              </w:rPr>
              <w:t>.</w:t>
            </w:r>
          </w:p>
          <w:p w:rsidR="008A7338" w:rsidRDefault="008A7338" w:rsidP="008A7338">
            <w:pPr>
              <w:contextualSpacing/>
              <w:jc w:val="center"/>
              <w:rPr>
                <w:rFonts w:ascii="Times New Roman" w:hAnsi="Times New Roman"/>
                <w:color w:val="000000" w:themeColor="text1"/>
                <w:sz w:val="18"/>
                <w:szCs w:val="18"/>
              </w:rPr>
            </w:pPr>
            <w:proofErr w:type="spellStart"/>
            <w:r>
              <w:rPr>
                <w:rFonts w:ascii="Times New Roman" w:hAnsi="Times New Roman"/>
                <w:color w:val="000000" w:themeColor="text1"/>
                <w:sz w:val="18"/>
                <w:szCs w:val="18"/>
              </w:rPr>
              <w:t>В.Юринская</w:t>
            </w:r>
            <w:proofErr w:type="spellEnd"/>
            <w:r>
              <w:rPr>
                <w:rFonts w:ascii="Times New Roman" w:hAnsi="Times New Roman"/>
                <w:color w:val="000000" w:themeColor="text1"/>
                <w:sz w:val="18"/>
                <w:szCs w:val="18"/>
              </w:rPr>
              <w:t xml:space="preserve"> ООШ </w:t>
            </w:r>
            <w:r>
              <w:rPr>
                <w:rFonts w:ascii="Times New Roman" w:hAnsi="Times New Roman"/>
                <w:color w:val="000000" w:themeColor="text1"/>
                <w:sz w:val="18"/>
                <w:szCs w:val="18"/>
              </w:rPr>
              <w:lastRenderedPageBreak/>
              <w:t xml:space="preserve">сокращено 0,5 </w:t>
            </w:r>
            <w:proofErr w:type="spellStart"/>
            <w:r>
              <w:rPr>
                <w:rFonts w:ascii="Times New Roman" w:hAnsi="Times New Roman"/>
                <w:color w:val="000000" w:themeColor="text1"/>
                <w:sz w:val="18"/>
                <w:szCs w:val="18"/>
              </w:rPr>
              <w:t>шт.ед.повара</w:t>
            </w:r>
            <w:proofErr w:type="spellEnd"/>
            <w:r>
              <w:rPr>
                <w:rFonts w:ascii="Times New Roman" w:hAnsi="Times New Roman"/>
                <w:color w:val="000000" w:themeColor="text1"/>
                <w:sz w:val="18"/>
                <w:szCs w:val="18"/>
              </w:rPr>
              <w:t xml:space="preserve">- 17,3 </w:t>
            </w:r>
            <w:proofErr w:type="spellStart"/>
            <w:r>
              <w:rPr>
                <w:rFonts w:ascii="Times New Roman" w:hAnsi="Times New Roman"/>
                <w:color w:val="000000" w:themeColor="text1"/>
                <w:sz w:val="18"/>
                <w:szCs w:val="18"/>
              </w:rPr>
              <w:t>тыс.руб</w:t>
            </w:r>
            <w:proofErr w:type="spellEnd"/>
            <w:r>
              <w:rPr>
                <w:rFonts w:ascii="Times New Roman" w:hAnsi="Times New Roman"/>
                <w:color w:val="000000" w:themeColor="text1"/>
                <w:sz w:val="18"/>
                <w:szCs w:val="18"/>
              </w:rPr>
              <w:t>.</w:t>
            </w:r>
          </w:p>
          <w:p w:rsidR="008A7338" w:rsidRPr="00066B05" w:rsidRDefault="008A7338" w:rsidP="008A7338">
            <w:pPr>
              <w:contextualSpacing/>
              <w:jc w:val="center"/>
              <w:rPr>
                <w:rFonts w:ascii="Times New Roman" w:hAnsi="Times New Roman"/>
                <w:color w:val="000000" w:themeColor="text1"/>
                <w:sz w:val="20"/>
                <w:szCs w:val="20"/>
              </w:rPr>
            </w:pPr>
            <w:proofErr w:type="spellStart"/>
            <w:r>
              <w:rPr>
                <w:rFonts w:ascii="Times New Roman" w:hAnsi="Times New Roman"/>
                <w:color w:val="000000" w:themeColor="text1"/>
                <w:sz w:val="18"/>
                <w:szCs w:val="18"/>
              </w:rPr>
              <w:t>Р.Пычасская</w:t>
            </w:r>
            <w:proofErr w:type="spellEnd"/>
            <w:r>
              <w:rPr>
                <w:rFonts w:ascii="Times New Roman" w:hAnsi="Times New Roman"/>
                <w:color w:val="000000" w:themeColor="text1"/>
                <w:sz w:val="18"/>
                <w:szCs w:val="18"/>
              </w:rPr>
              <w:t xml:space="preserve"> СОШ сокращено 0,5 </w:t>
            </w:r>
            <w:proofErr w:type="spellStart"/>
            <w:r>
              <w:rPr>
                <w:rFonts w:ascii="Times New Roman" w:hAnsi="Times New Roman"/>
                <w:color w:val="000000" w:themeColor="text1"/>
                <w:sz w:val="18"/>
                <w:szCs w:val="18"/>
              </w:rPr>
              <w:t>шт.ед</w:t>
            </w:r>
            <w:proofErr w:type="spellEnd"/>
            <w:r>
              <w:rPr>
                <w:rFonts w:ascii="Times New Roman" w:hAnsi="Times New Roman"/>
                <w:color w:val="000000" w:themeColor="text1"/>
                <w:sz w:val="18"/>
                <w:szCs w:val="18"/>
              </w:rPr>
              <w:t xml:space="preserve">. повара- 17,3 </w:t>
            </w:r>
            <w:proofErr w:type="spellStart"/>
            <w:r>
              <w:rPr>
                <w:rFonts w:ascii="Times New Roman" w:hAnsi="Times New Roman"/>
                <w:color w:val="000000" w:themeColor="text1"/>
                <w:sz w:val="18"/>
                <w:szCs w:val="18"/>
              </w:rPr>
              <w:t>тыс.руб</w:t>
            </w:r>
            <w:proofErr w:type="spellEnd"/>
            <w:r>
              <w:rPr>
                <w:rFonts w:ascii="Times New Roman" w:hAnsi="Times New Roman"/>
                <w:color w:val="000000" w:themeColor="text1"/>
                <w:sz w:val="18"/>
                <w:szCs w:val="18"/>
              </w:rPr>
              <w:t>.</w:t>
            </w:r>
          </w:p>
        </w:tc>
      </w:tr>
      <w:tr w:rsidR="00A83929" w:rsidRPr="00CC7F34" w:rsidTr="00DE339A">
        <w:trPr>
          <w:trHeight w:val="166"/>
        </w:trPr>
        <w:tc>
          <w:tcPr>
            <w:tcW w:w="936" w:type="dxa"/>
          </w:tcPr>
          <w:p w:rsidR="00A83929" w:rsidRPr="000D2246" w:rsidRDefault="00A83929" w:rsidP="00DE339A">
            <w:pPr>
              <w:spacing w:after="0"/>
              <w:jc w:val="center"/>
              <w:rPr>
                <w:rFonts w:ascii="Times New Roman" w:hAnsi="Times New Roman"/>
                <w:sz w:val="20"/>
                <w:szCs w:val="20"/>
              </w:rPr>
            </w:pPr>
            <w:r w:rsidRPr="000D2246">
              <w:rPr>
                <w:rFonts w:ascii="Times New Roman" w:hAnsi="Times New Roman"/>
                <w:sz w:val="20"/>
                <w:szCs w:val="20"/>
              </w:rPr>
              <w:lastRenderedPageBreak/>
              <w:t>1.2.5</w:t>
            </w:r>
          </w:p>
        </w:tc>
        <w:tc>
          <w:tcPr>
            <w:tcW w:w="4581" w:type="dxa"/>
          </w:tcPr>
          <w:p w:rsidR="00A83929" w:rsidRPr="000D2246" w:rsidRDefault="00A83929" w:rsidP="00DE339A">
            <w:pPr>
              <w:autoSpaceDE w:val="0"/>
              <w:autoSpaceDN w:val="0"/>
              <w:adjustRightInd w:val="0"/>
              <w:spacing w:after="0"/>
              <w:jc w:val="left"/>
              <w:rPr>
                <w:rFonts w:ascii="Times New Roman" w:hAnsi="Times New Roman"/>
                <w:sz w:val="20"/>
                <w:szCs w:val="20"/>
              </w:rPr>
            </w:pPr>
            <w:r w:rsidRPr="000D2246">
              <w:rPr>
                <w:rFonts w:ascii="Times New Roman" w:hAnsi="Times New Roman"/>
                <w:sz w:val="20"/>
                <w:szCs w:val="20"/>
              </w:rPr>
              <w:t xml:space="preserve">Оптимизация расходов на содержание бюджетной сети в сфере </w:t>
            </w:r>
            <w:r w:rsidRPr="000D2246">
              <w:rPr>
                <w:rFonts w:ascii="Times New Roman" w:hAnsi="Times New Roman"/>
                <w:b/>
                <w:sz w:val="20"/>
                <w:szCs w:val="20"/>
                <w:u w:val="single"/>
              </w:rPr>
              <w:t>культуры</w:t>
            </w:r>
          </w:p>
        </w:tc>
        <w:tc>
          <w:tcPr>
            <w:tcW w:w="2720" w:type="dxa"/>
          </w:tcPr>
          <w:p w:rsidR="00A83929" w:rsidRPr="000D2246" w:rsidRDefault="00A83929" w:rsidP="00DE339A">
            <w:pPr>
              <w:spacing w:after="0"/>
              <w:jc w:val="center"/>
              <w:rPr>
                <w:sz w:val="20"/>
                <w:szCs w:val="20"/>
              </w:rPr>
            </w:pPr>
            <w:r w:rsidRPr="000D2246">
              <w:rPr>
                <w:rFonts w:ascii="Times New Roman" w:hAnsi="Times New Roman"/>
                <w:sz w:val="20"/>
                <w:szCs w:val="20"/>
              </w:rPr>
              <w:t xml:space="preserve">Управление культуры, спорта и молодежи Администрации </w:t>
            </w:r>
            <w:proofErr w:type="spellStart"/>
            <w:r w:rsidRPr="000D2246">
              <w:rPr>
                <w:rFonts w:ascii="Times New Roman" w:hAnsi="Times New Roman"/>
                <w:sz w:val="20"/>
                <w:szCs w:val="20"/>
              </w:rPr>
              <w:t>Можгинского</w:t>
            </w:r>
            <w:proofErr w:type="spellEnd"/>
            <w:r w:rsidRPr="000D2246">
              <w:rPr>
                <w:rFonts w:ascii="Times New Roman" w:hAnsi="Times New Roman"/>
                <w:sz w:val="20"/>
                <w:szCs w:val="20"/>
              </w:rPr>
              <w:t xml:space="preserve"> района</w:t>
            </w:r>
          </w:p>
        </w:tc>
        <w:tc>
          <w:tcPr>
            <w:tcW w:w="2678" w:type="dxa"/>
          </w:tcPr>
          <w:p w:rsidR="00A83929" w:rsidRPr="000D2246" w:rsidRDefault="00A83929" w:rsidP="00DE339A">
            <w:pPr>
              <w:spacing w:after="0"/>
              <w:jc w:val="center"/>
              <w:rPr>
                <w:rFonts w:ascii="Times New Roman" w:hAnsi="Times New Roman"/>
                <w:sz w:val="20"/>
                <w:szCs w:val="20"/>
              </w:rPr>
            </w:pPr>
          </w:p>
        </w:tc>
        <w:tc>
          <w:tcPr>
            <w:tcW w:w="2835" w:type="dxa"/>
          </w:tcPr>
          <w:p w:rsidR="00A83929" w:rsidRPr="000D2246" w:rsidRDefault="00A83929" w:rsidP="00DE339A">
            <w:pPr>
              <w:jc w:val="center"/>
              <w:rPr>
                <w:rFonts w:ascii="Times New Roman" w:hAnsi="Times New Roman"/>
                <w:color w:val="000000" w:themeColor="text1"/>
                <w:sz w:val="20"/>
                <w:szCs w:val="20"/>
              </w:rPr>
            </w:pPr>
            <w:r w:rsidRPr="000D2246">
              <w:rPr>
                <w:rFonts w:ascii="Times New Roman" w:hAnsi="Times New Roman"/>
                <w:color w:val="000000" w:themeColor="text1"/>
                <w:sz w:val="20"/>
                <w:szCs w:val="20"/>
              </w:rPr>
              <w:t>0</w:t>
            </w:r>
          </w:p>
        </w:tc>
        <w:tc>
          <w:tcPr>
            <w:tcW w:w="1951" w:type="dxa"/>
          </w:tcPr>
          <w:p w:rsidR="00A83929" w:rsidRPr="000D2246" w:rsidRDefault="000D2246" w:rsidP="00DE339A">
            <w:pPr>
              <w:jc w:val="center"/>
              <w:rPr>
                <w:rFonts w:ascii="Times New Roman" w:hAnsi="Times New Roman"/>
                <w:color w:val="000000" w:themeColor="text1"/>
                <w:sz w:val="20"/>
                <w:szCs w:val="20"/>
              </w:rPr>
            </w:pPr>
            <w:r w:rsidRPr="000D2246">
              <w:rPr>
                <w:rFonts w:ascii="Times New Roman" w:hAnsi="Times New Roman"/>
                <w:color w:val="000000" w:themeColor="text1"/>
                <w:sz w:val="20"/>
                <w:szCs w:val="20"/>
              </w:rPr>
              <w:t>0</w:t>
            </w:r>
          </w:p>
        </w:tc>
      </w:tr>
      <w:tr w:rsidR="00A83929" w:rsidRPr="00CC7F34" w:rsidTr="00DE339A">
        <w:trPr>
          <w:trHeight w:val="166"/>
        </w:trPr>
        <w:tc>
          <w:tcPr>
            <w:tcW w:w="936" w:type="dxa"/>
          </w:tcPr>
          <w:p w:rsidR="00A83929" w:rsidRPr="000D2246" w:rsidRDefault="00A83929" w:rsidP="00DE339A">
            <w:pPr>
              <w:spacing w:after="0"/>
              <w:jc w:val="center"/>
              <w:rPr>
                <w:rFonts w:ascii="Times New Roman" w:hAnsi="Times New Roman"/>
                <w:sz w:val="20"/>
                <w:szCs w:val="20"/>
              </w:rPr>
            </w:pPr>
            <w:r w:rsidRPr="000D2246">
              <w:rPr>
                <w:rFonts w:ascii="Times New Roman" w:hAnsi="Times New Roman"/>
                <w:sz w:val="20"/>
                <w:szCs w:val="20"/>
              </w:rPr>
              <w:t>1.2.5.1</w:t>
            </w:r>
          </w:p>
        </w:tc>
        <w:tc>
          <w:tcPr>
            <w:tcW w:w="4581" w:type="dxa"/>
          </w:tcPr>
          <w:p w:rsidR="00A83929" w:rsidRPr="000D2246" w:rsidRDefault="00A83929" w:rsidP="00DE339A">
            <w:pPr>
              <w:autoSpaceDE w:val="0"/>
              <w:autoSpaceDN w:val="0"/>
              <w:adjustRightInd w:val="0"/>
              <w:spacing w:after="0"/>
              <w:jc w:val="left"/>
              <w:rPr>
                <w:rFonts w:ascii="Times New Roman" w:hAnsi="Times New Roman"/>
                <w:sz w:val="20"/>
                <w:szCs w:val="20"/>
              </w:rPr>
            </w:pPr>
            <w:r w:rsidRPr="000D2246">
              <w:rPr>
                <w:rFonts w:ascii="Times New Roman" w:hAnsi="Times New Roman"/>
                <w:sz w:val="20"/>
                <w:szCs w:val="20"/>
              </w:rPr>
              <w:t>Оптимизация сети муниципальных учреждений культуры путем их реорганизации (объединения)</w:t>
            </w:r>
          </w:p>
        </w:tc>
        <w:tc>
          <w:tcPr>
            <w:tcW w:w="2720" w:type="dxa"/>
          </w:tcPr>
          <w:p w:rsidR="00A83929" w:rsidRPr="000D2246" w:rsidRDefault="00A83929" w:rsidP="00DE339A">
            <w:pPr>
              <w:spacing w:after="0"/>
              <w:jc w:val="center"/>
              <w:rPr>
                <w:sz w:val="20"/>
                <w:szCs w:val="20"/>
              </w:rPr>
            </w:pPr>
            <w:r w:rsidRPr="000D2246">
              <w:rPr>
                <w:rFonts w:ascii="Times New Roman" w:hAnsi="Times New Roman"/>
                <w:sz w:val="20"/>
                <w:szCs w:val="20"/>
              </w:rPr>
              <w:t xml:space="preserve">Управление культуры, спорта и молодежи Администрации </w:t>
            </w:r>
            <w:proofErr w:type="spellStart"/>
            <w:r w:rsidRPr="000D2246">
              <w:rPr>
                <w:rFonts w:ascii="Times New Roman" w:hAnsi="Times New Roman"/>
                <w:sz w:val="20"/>
                <w:szCs w:val="20"/>
              </w:rPr>
              <w:t>Можгинского</w:t>
            </w:r>
            <w:proofErr w:type="spellEnd"/>
            <w:r w:rsidRPr="000D2246">
              <w:rPr>
                <w:rFonts w:ascii="Times New Roman" w:hAnsi="Times New Roman"/>
                <w:sz w:val="20"/>
                <w:szCs w:val="20"/>
              </w:rPr>
              <w:t xml:space="preserve"> района</w:t>
            </w:r>
          </w:p>
        </w:tc>
        <w:tc>
          <w:tcPr>
            <w:tcW w:w="2678" w:type="dxa"/>
          </w:tcPr>
          <w:p w:rsidR="00A83929" w:rsidRPr="000D2246" w:rsidRDefault="00A83929" w:rsidP="00DE339A">
            <w:pPr>
              <w:spacing w:after="0"/>
              <w:jc w:val="center"/>
              <w:rPr>
                <w:rFonts w:ascii="Times New Roman" w:hAnsi="Times New Roman"/>
                <w:sz w:val="20"/>
                <w:szCs w:val="20"/>
              </w:rPr>
            </w:pPr>
            <w:r w:rsidRPr="000D2246">
              <w:rPr>
                <w:rFonts w:ascii="Times New Roman" w:hAnsi="Times New Roman"/>
                <w:sz w:val="20"/>
                <w:szCs w:val="20"/>
              </w:rPr>
              <w:t>бюджетный эффект в расчете на год),</w:t>
            </w:r>
          </w:p>
          <w:p w:rsidR="00A83929" w:rsidRPr="000D2246" w:rsidRDefault="00A83929" w:rsidP="00DE339A">
            <w:pPr>
              <w:spacing w:after="0"/>
              <w:jc w:val="center"/>
              <w:rPr>
                <w:rFonts w:ascii="Times New Roman" w:hAnsi="Times New Roman"/>
                <w:sz w:val="20"/>
                <w:szCs w:val="20"/>
              </w:rPr>
            </w:pPr>
            <w:r w:rsidRPr="000D2246">
              <w:rPr>
                <w:rFonts w:ascii="Times New Roman" w:hAnsi="Times New Roman"/>
                <w:sz w:val="20"/>
                <w:szCs w:val="20"/>
              </w:rPr>
              <w:t xml:space="preserve"> </w:t>
            </w:r>
            <w:proofErr w:type="spellStart"/>
            <w:r w:rsidRPr="000D2246">
              <w:rPr>
                <w:rFonts w:ascii="Times New Roman" w:hAnsi="Times New Roman"/>
                <w:sz w:val="20"/>
                <w:szCs w:val="20"/>
              </w:rPr>
              <w:t>тыс.рублей</w:t>
            </w:r>
            <w:proofErr w:type="spellEnd"/>
          </w:p>
        </w:tc>
        <w:tc>
          <w:tcPr>
            <w:tcW w:w="2835" w:type="dxa"/>
          </w:tcPr>
          <w:p w:rsidR="00A83929" w:rsidRPr="000D2246" w:rsidRDefault="00A83929" w:rsidP="00DE339A">
            <w:pPr>
              <w:jc w:val="center"/>
              <w:rPr>
                <w:rFonts w:ascii="Times New Roman" w:hAnsi="Times New Roman"/>
                <w:sz w:val="20"/>
                <w:szCs w:val="20"/>
              </w:rPr>
            </w:pPr>
            <w:r w:rsidRPr="000D2246">
              <w:rPr>
                <w:rFonts w:ascii="Times New Roman" w:hAnsi="Times New Roman"/>
                <w:sz w:val="20"/>
                <w:szCs w:val="20"/>
              </w:rPr>
              <w:t>0</w:t>
            </w:r>
          </w:p>
        </w:tc>
        <w:tc>
          <w:tcPr>
            <w:tcW w:w="1951" w:type="dxa"/>
          </w:tcPr>
          <w:p w:rsidR="00A83929" w:rsidRPr="000D2246" w:rsidRDefault="000D2246" w:rsidP="00DE339A">
            <w:pPr>
              <w:jc w:val="center"/>
              <w:rPr>
                <w:rFonts w:ascii="Times New Roman" w:hAnsi="Times New Roman"/>
                <w:sz w:val="20"/>
                <w:szCs w:val="20"/>
              </w:rPr>
            </w:pPr>
            <w:r w:rsidRPr="000D2246">
              <w:rPr>
                <w:rFonts w:ascii="Times New Roman" w:hAnsi="Times New Roman"/>
                <w:sz w:val="20"/>
                <w:szCs w:val="20"/>
              </w:rPr>
              <w:t>0</w:t>
            </w:r>
          </w:p>
        </w:tc>
      </w:tr>
      <w:tr w:rsidR="00A83929" w:rsidRPr="00CC7F34" w:rsidTr="00DE339A">
        <w:trPr>
          <w:trHeight w:val="166"/>
        </w:trPr>
        <w:tc>
          <w:tcPr>
            <w:tcW w:w="936" w:type="dxa"/>
          </w:tcPr>
          <w:p w:rsidR="00A83929" w:rsidRPr="000D2246" w:rsidRDefault="00A83929" w:rsidP="00DE339A">
            <w:pPr>
              <w:spacing w:after="0"/>
              <w:jc w:val="center"/>
              <w:rPr>
                <w:rFonts w:ascii="Times New Roman" w:hAnsi="Times New Roman"/>
                <w:sz w:val="20"/>
                <w:szCs w:val="20"/>
              </w:rPr>
            </w:pPr>
            <w:r w:rsidRPr="000D2246">
              <w:rPr>
                <w:rFonts w:ascii="Times New Roman" w:hAnsi="Times New Roman"/>
                <w:sz w:val="20"/>
                <w:szCs w:val="20"/>
              </w:rPr>
              <w:t>1.2.5.2</w:t>
            </w:r>
          </w:p>
        </w:tc>
        <w:tc>
          <w:tcPr>
            <w:tcW w:w="4581" w:type="dxa"/>
          </w:tcPr>
          <w:p w:rsidR="00A83929" w:rsidRPr="000D2246" w:rsidRDefault="00A83929" w:rsidP="00DE339A">
            <w:pPr>
              <w:autoSpaceDE w:val="0"/>
              <w:autoSpaceDN w:val="0"/>
              <w:adjustRightInd w:val="0"/>
              <w:spacing w:after="0"/>
              <w:jc w:val="left"/>
              <w:rPr>
                <w:rFonts w:ascii="Times New Roman" w:hAnsi="Times New Roman"/>
                <w:sz w:val="20"/>
                <w:szCs w:val="20"/>
              </w:rPr>
            </w:pPr>
            <w:r w:rsidRPr="000D2246">
              <w:rPr>
                <w:rFonts w:ascii="Times New Roman" w:hAnsi="Times New Roman"/>
                <w:sz w:val="20"/>
                <w:szCs w:val="20"/>
              </w:rPr>
              <w:t>Исключение обслуживающего и технического персонала из категории работников культуры и образования центров комплексного обслуживания</w:t>
            </w:r>
          </w:p>
        </w:tc>
        <w:tc>
          <w:tcPr>
            <w:tcW w:w="2720" w:type="dxa"/>
          </w:tcPr>
          <w:p w:rsidR="00A83929" w:rsidRPr="000D2246" w:rsidRDefault="00A83929" w:rsidP="00DE339A">
            <w:pPr>
              <w:spacing w:after="0"/>
              <w:jc w:val="center"/>
              <w:rPr>
                <w:sz w:val="20"/>
                <w:szCs w:val="20"/>
              </w:rPr>
            </w:pPr>
            <w:r w:rsidRPr="000D2246">
              <w:rPr>
                <w:rFonts w:ascii="Times New Roman" w:hAnsi="Times New Roman"/>
                <w:sz w:val="20"/>
                <w:szCs w:val="20"/>
              </w:rPr>
              <w:t xml:space="preserve">Управление культуры, спорта и молодежи Администрации </w:t>
            </w:r>
            <w:proofErr w:type="spellStart"/>
            <w:r w:rsidRPr="000D2246">
              <w:rPr>
                <w:rFonts w:ascii="Times New Roman" w:hAnsi="Times New Roman"/>
                <w:sz w:val="20"/>
                <w:szCs w:val="20"/>
              </w:rPr>
              <w:t>Можгинского</w:t>
            </w:r>
            <w:proofErr w:type="spellEnd"/>
            <w:r w:rsidRPr="000D2246">
              <w:rPr>
                <w:rFonts w:ascii="Times New Roman" w:hAnsi="Times New Roman"/>
                <w:sz w:val="20"/>
                <w:szCs w:val="20"/>
              </w:rPr>
              <w:t xml:space="preserve"> района</w:t>
            </w:r>
          </w:p>
        </w:tc>
        <w:tc>
          <w:tcPr>
            <w:tcW w:w="2678" w:type="dxa"/>
          </w:tcPr>
          <w:p w:rsidR="00A83929" w:rsidRPr="000D2246" w:rsidRDefault="00A83929" w:rsidP="00DE339A">
            <w:pPr>
              <w:spacing w:after="0"/>
              <w:jc w:val="center"/>
              <w:rPr>
                <w:rFonts w:ascii="Times New Roman" w:hAnsi="Times New Roman"/>
                <w:sz w:val="20"/>
                <w:szCs w:val="20"/>
              </w:rPr>
            </w:pPr>
            <w:r w:rsidRPr="000D2246">
              <w:rPr>
                <w:rFonts w:ascii="Times New Roman" w:hAnsi="Times New Roman"/>
                <w:sz w:val="20"/>
                <w:szCs w:val="20"/>
              </w:rPr>
              <w:t>бюджетный эффект в расчете на год,</w:t>
            </w:r>
          </w:p>
          <w:p w:rsidR="00A83929" w:rsidRPr="000D2246" w:rsidRDefault="00A83929" w:rsidP="00DE339A">
            <w:pPr>
              <w:spacing w:after="0"/>
              <w:jc w:val="center"/>
              <w:rPr>
                <w:rFonts w:ascii="Times New Roman" w:hAnsi="Times New Roman"/>
                <w:sz w:val="20"/>
                <w:szCs w:val="20"/>
              </w:rPr>
            </w:pPr>
            <w:r w:rsidRPr="000D2246">
              <w:rPr>
                <w:rFonts w:ascii="Times New Roman" w:hAnsi="Times New Roman"/>
                <w:sz w:val="20"/>
                <w:szCs w:val="20"/>
              </w:rPr>
              <w:t xml:space="preserve"> </w:t>
            </w:r>
            <w:proofErr w:type="spellStart"/>
            <w:r w:rsidRPr="000D2246">
              <w:rPr>
                <w:rFonts w:ascii="Times New Roman" w:hAnsi="Times New Roman"/>
                <w:sz w:val="20"/>
                <w:szCs w:val="20"/>
              </w:rPr>
              <w:t>тыс.рублей</w:t>
            </w:r>
            <w:proofErr w:type="spellEnd"/>
          </w:p>
        </w:tc>
        <w:tc>
          <w:tcPr>
            <w:tcW w:w="2835" w:type="dxa"/>
          </w:tcPr>
          <w:p w:rsidR="00A83929" w:rsidRPr="000D2246" w:rsidRDefault="00A83929" w:rsidP="00DE339A">
            <w:pPr>
              <w:jc w:val="center"/>
              <w:rPr>
                <w:rFonts w:ascii="Times New Roman" w:hAnsi="Times New Roman"/>
                <w:color w:val="000000" w:themeColor="text1"/>
                <w:sz w:val="20"/>
                <w:szCs w:val="20"/>
              </w:rPr>
            </w:pPr>
            <w:r w:rsidRPr="000D2246">
              <w:rPr>
                <w:rFonts w:ascii="Times New Roman" w:hAnsi="Times New Roman"/>
                <w:color w:val="000000" w:themeColor="text1"/>
                <w:sz w:val="20"/>
                <w:szCs w:val="20"/>
              </w:rPr>
              <w:t>0</w:t>
            </w:r>
          </w:p>
          <w:p w:rsidR="00A83929" w:rsidRPr="000D2246" w:rsidRDefault="00A83929" w:rsidP="00DE339A">
            <w:pPr>
              <w:jc w:val="center"/>
              <w:rPr>
                <w:rFonts w:ascii="Times New Roman" w:hAnsi="Times New Roman"/>
                <w:color w:val="000000" w:themeColor="text1"/>
                <w:sz w:val="20"/>
                <w:szCs w:val="20"/>
              </w:rPr>
            </w:pPr>
          </w:p>
        </w:tc>
        <w:tc>
          <w:tcPr>
            <w:tcW w:w="1951" w:type="dxa"/>
          </w:tcPr>
          <w:p w:rsidR="00A83929" w:rsidRPr="000D2246" w:rsidRDefault="000D2246" w:rsidP="00DE339A">
            <w:pPr>
              <w:jc w:val="center"/>
              <w:rPr>
                <w:rFonts w:ascii="Times New Roman" w:hAnsi="Times New Roman"/>
                <w:color w:val="000000" w:themeColor="text1"/>
                <w:sz w:val="20"/>
                <w:szCs w:val="20"/>
              </w:rPr>
            </w:pPr>
            <w:r w:rsidRPr="000D2246">
              <w:rPr>
                <w:rFonts w:ascii="Times New Roman" w:hAnsi="Times New Roman"/>
                <w:color w:val="000000" w:themeColor="text1"/>
                <w:sz w:val="20"/>
                <w:szCs w:val="20"/>
              </w:rPr>
              <w:t>0</w:t>
            </w:r>
          </w:p>
        </w:tc>
      </w:tr>
      <w:tr w:rsidR="00A83929" w:rsidRPr="00CC7F34" w:rsidTr="00DE339A">
        <w:trPr>
          <w:trHeight w:val="166"/>
        </w:trPr>
        <w:tc>
          <w:tcPr>
            <w:tcW w:w="936" w:type="dxa"/>
          </w:tcPr>
          <w:p w:rsidR="00A83929" w:rsidRPr="000D2246" w:rsidRDefault="00A83929" w:rsidP="00DE339A">
            <w:pPr>
              <w:spacing w:after="0"/>
              <w:jc w:val="center"/>
              <w:rPr>
                <w:rFonts w:ascii="Times New Roman" w:hAnsi="Times New Roman"/>
                <w:sz w:val="20"/>
                <w:szCs w:val="20"/>
              </w:rPr>
            </w:pPr>
            <w:r w:rsidRPr="000D2246">
              <w:rPr>
                <w:rFonts w:ascii="Times New Roman" w:hAnsi="Times New Roman"/>
                <w:sz w:val="20"/>
                <w:szCs w:val="20"/>
              </w:rPr>
              <w:t>1.2.5.3</w:t>
            </w:r>
          </w:p>
        </w:tc>
        <w:tc>
          <w:tcPr>
            <w:tcW w:w="4581" w:type="dxa"/>
          </w:tcPr>
          <w:p w:rsidR="00A83929" w:rsidRPr="000D2246" w:rsidRDefault="00A83929" w:rsidP="00DE339A">
            <w:pPr>
              <w:autoSpaceDE w:val="0"/>
              <w:autoSpaceDN w:val="0"/>
              <w:adjustRightInd w:val="0"/>
              <w:spacing w:after="0"/>
              <w:jc w:val="left"/>
              <w:rPr>
                <w:rFonts w:ascii="Times New Roman" w:hAnsi="Times New Roman"/>
                <w:sz w:val="20"/>
                <w:szCs w:val="20"/>
              </w:rPr>
            </w:pPr>
            <w:r w:rsidRPr="000D2246">
              <w:rPr>
                <w:rFonts w:ascii="Times New Roman" w:hAnsi="Times New Roman"/>
                <w:sz w:val="20"/>
                <w:szCs w:val="20"/>
              </w:rPr>
              <w:t>Оптимизация численности работников учреждений культуры, в связи с проводимыми организационно- штатными мероприятиями</w:t>
            </w:r>
          </w:p>
        </w:tc>
        <w:tc>
          <w:tcPr>
            <w:tcW w:w="2720" w:type="dxa"/>
          </w:tcPr>
          <w:p w:rsidR="00A83929" w:rsidRPr="000D2246" w:rsidRDefault="00A83929" w:rsidP="00DE339A">
            <w:pPr>
              <w:spacing w:after="0"/>
              <w:jc w:val="center"/>
              <w:rPr>
                <w:sz w:val="20"/>
                <w:szCs w:val="20"/>
              </w:rPr>
            </w:pPr>
            <w:r w:rsidRPr="000D2246">
              <w:rPr>
                <w:rFonts w:ascii="Times New Roman" w:hAnsi="Times New Roman"/>
                <w:sz w:val="20"/>
                <w:szCs w:val="20"/>
              </w:rPr>
              <w:t xml:space="preserve">Управление культуры, спорта и молодежи Администрации </w:t>
            </w:r>
            <w:proofErr w:type="spellStart"/>
            <w:r w:rsidRPr="000D2246">
              <w:rPr>
                <w:rFonts w:ascii="Times New Roman" w:hAnsi="Times New Roman"/>
                <w:sz w:val="20"/>
                <w:szCs w:val="20"/>
              </w:rPr>
              <w:t>Можгинского</w:t>
            </w:r>
            <w:proofErr w:type="spellEnd"/>
            <w:r w:rsidRPr="000D2246">
              <w:rPr>
                <w:rFonts w:ascii="Times New Roman" w:hAnsi="Times New Roman"/>
                <w:sz w:val="20"/>
                <w:szCs w:val="20"/>
              </w:rPr>
              <w:t xml:space="preserve"> района</w:t>
            </w:r>
          </w:p>
        </w:tc>
        <w:tc>
          <w:tcPr>
            <w:tcW w:w="2678" w:type="dxa"/>
          </w:tcPr>
          <w:p w:rsidR="00A83929" w:rsidRPr="000D2246" w:rsidRDefault="00A83929" w:rsidP="00DE339A">
            <w:pPr>
              <w:spacing w:after="0"/>
              <w:jc w:val="center"/>
              <w:rPr>
                <w:rFonts w:ascii="Times New Roman" w:hAnsi="Times New Roman"/>
                <w:sz w:val="20"/>
                <w:szCs w:val="20"/>
              </w:rPr>
            </w:pPr>
            <w:r w:rsidRPr="000D2246">
              <w:rPr>
                <w:rFonts w:ascii="Times New Roman" w:hAnsi="Times New Roman"/>
                <w:sz w:val="20"/>
                <w:szCs w:val="20"/>
              </w:rPr>
              <w:t>бюджетный эффект в расчете на год,</w:t>
            </w:r>
          </w:p>
          <w:p w:rsidR="00A83929" w:rsidRPr="000D2246" w:rsidRDefault="00A83929" w:rsidP="00DE339A">
            <w:pPr>
              <w:spacing w:after="0"/>
              <w:jc w:val="center"/>
              <w:rPr>
                <w:rFonts w:ascii="Times New Roman" w:hAnsi="Times New Roman"/>
                <w:sz w:val="20"/>
                <w:szCs w:val="20"/>
              </w:rPr>
            </w:pPr>
            <w:r w:rsidRPr="000D2246">
              <w:rPr>
                <w:rFonts w:ascii="Times New Roman" w:hAnsi="Times New Roman"/>
                <w:sz w:val="20"/>
                <w:szCs w:val="20"/>
              </w:rPr>
              <w:t xml:space="preserve"> </w:t>
            </w:r>
            <w:proofErr w:type="spellStart"/>
            <w:r w:rsidRPr="000D2246">
              <w:rPr>
                <w:rFonts w:ascii="Times New Roman" w:hAnsi="Times New Roman"/>
                <w:sz w:val="20"/>
                <w:szCs w:val="20"/>
              </w:rPr>
              <w:t>тыс.рублей</w:t>
            </w:r>
            <w:proofErr w:type="spellEnd"/>
          </w:p>
        </w:tc>
        <w:tc>
          <w:tcPr>
            <w:tcW w:w="2835" w:type="dxa"/>
          </w:tcPr>
          <w:p w:rsidR="00A83929" w:rsidRPr="000D2246" w:rsidRDefault="00A83929" w:rsidP="00DE339A">
            <w:pPr>
              <w:jc w:val="center"/>
              <w:rPr>
                <w:rFonts w:ascii="Times New Roman" w:hAnsi="Times New Roman"/>
                <w:color w:val="000000" w:themeColor="text1"/>
                <w:sz w:val="20"/>
                <w:szCs w:val="20"/>
              </w:rPr>
            </w:pPr>
            <w:r w:rsidRPr="000D2246">
              <w:rPr>
                <w:rFonts w:ascii="Times New Roman" w:hAnsi="Times New Roman"/>
                <w:color w:val="000000" w:themeColor="text1"/>
                <w:sz w:val="20"/>
                <w:szCs w:val="20"/>
              </w:rPr>
              <w:t>0</w:t>
            </w:r>
          </w:p>
        </w:tc>
        <w:tc>
          <w:tcPr>
            <w:tcW w:w="1951" w:type="dxa"/>
          </w:tcPr>
          <w:p w:rsidR="00A83929" w:rsidRPr="000D2246" w:rsidRDefault="000D2246" w:rsidP="00DE339A">
            <w:pPr>
              <w:jc w:val="center"/>
              <w:rPr>
                <w:rFonts w:ascii="Times New Roman" w:hAnsi="Times New Roman"/>
                <w:color w:val="000000" w:themeColor="text1"/>
                <w:sz w:val="20"/>
                <w:szCs w:val="20"/>
              </w:rPr>
            </w:pPr>
            <w:r w:rsidRPr="000D2246">
              <w:rPr>
                <w:rFonts w:ascii="Times New Roman" w:hAnsi="Times New Roman"/>
                <w:color w:val="000000" w:themeColor="text1"/>
                <w:sz w:val="20"/>
                <w:szCs w:val="20"/>
              </w:rPr>
              <w:t>0</w:t>
            </w:r>
          </w:p>
        </w:tc>
      </w:tr>
      <w:tr w:rsidR="00A83929" w:rsidRPr="00CC7F34" w:rsidTr="00DE339A">
        <w:trPr>
          <w:trHeight w:val="166"/>
        </w:trPr>
        <w:tc>
          <w:tcPr>
            <w:tcW w:w="936" w:type="dxa"/>
            <w:vMerge w:val="restart"/>
          </w:tcPr>
          <w:p w:rsidR="00A83929" w:rsidRPr="002E5FCB" w:rsidRDefault="00A83929" w:rsidP="00DE339A">
            <w:pPr>
              <w:spacing w:after="0"/>
              <w:jc w:val="center"/>
              <w:rPr>
                <w:rFonts w:ascii="Times New Roman" w:hAnsi="Times New Roman"/>
                <w:sz w:val="20"/>
                <w:szCs w:val="20"/>
                <w:highlight w:val="yellow"/>
              </w:rPr>
            </w:pPr>
            <w:r w:rsidRPr="000E4FBA">
              <w:rPr>
                <w:rFonts w:ascii="Times New Roman" w:hAnsi="Times New Roman"/>
                <w:sz w:val="20"/>
                <w:szCs w:val="20"/>
              </w:rPr>
              <w:t>1.2.6</w:t>
            </w:r>
          </w:p>
        </w:tc>
        <w:tc>
          <w:tcPr>
            <w:tcW w:w="4581" w:type="dxa"/>
            <w:vMerge w:val="restart"/>
          </w:tcPr>
          <w:p w:rsidR="00A83929" w:rsidRPr="000E4FBA" w:rsidRDefault="00A83929" w:rsidP="00DE339A">
            <w:pPr>
              <w:autoSpaceDE w:val="0"/>
              <w:autoSpaceDN w:val="0"/>
              <w:adjustRightInd w:val="0"/>
              <w:spacing w:after="0"/>
              <w:jc w:val="left"/>
              <w:rPr>
                <w:rFonts w:ascii="Times New Roman" w:hAnsi="Times New Roman"/>
                <w:sz w:val="20"/>
                <w:szCs w:val="20"/>
              </w:rPr>
            </w:pPr>
            <w:r w:rsidRPr="000E4FBA">
              <w:rPr>
                <w:rFonts w:ascii="Times New Roman" w:hAnsi="Times New Roman"/>
                <w:sz w:val="20"/>
                <w:szCs w:val="20"/>
              </w:rPr>
              <w:t>Сохранение достигнутого соотношения средней заработной платы отдельных категорий работников бюджетной сферы к среднемесячному доходу от трудовой деятельности</w:t>
            </w:r>
          </w:p>
        </w:tc>
        <w:tc>
          <w:tcPr>
            <w:tcW w:w="2720" w:type="dxa"/>
            <w:vMerge w:val="restart"/>
          </w:tcPr>
          <w:p w:rsidR="00A83929" w:rsidRPr="000E4FBA" w:rsidRDefault="00A83929" w:rsidP="00DE339A">
            <w:pPr>
              <w:spacing w:after="0"/>
              <w:jc w:val="center"/>
              <w:rPr>
                <w:rFonts w:ascii="Times New Roman" w:hAnsi="Times New Roman"/>
                <w:sz w:val="20"/>
                <w:szCs w:val="20"/>
              </w:rPr>
            </w:pPr>
            <w:r w:rsidRPr="000E4FBA">
              <w:rPr>
                <w:rFonts w:ascii="Times New Roman" w:hAnsi="Times New Roman"/>
                <w:sz w:val="20"/>
                <w:szCs w:val="20"/>
              </w:rPr>
              <w:t>Управление образования,</w:t>
            </w:r>
          </w:p>
          <w:p w:rsidR="00A83929" w:rsidRPr="000E4FBA" w:rsidRDefault="00A83929" w:rsidP="00DE339A">
            <w:pPr>
              <w:spacing w:after="0"/>
              <w:jc w:val="center"/>
              <w:rPr>
                <w:rFonts w:ascii="Times New Roman" w:hAnsi="Times New Roman"/>
                <w:sz w:val="20"/>
                <w:szCs w:val="20"/>
              </w:rPr>
            </w:pPr>
            <w:r w:rsidRPr="000E4FBA">
              <w:rPr>
                <w:rFonts w:ascii="Times New Roman" w:hAnsi="Times New Roman"/>
                <w:sz w:val="20"/>
                <w:szCs w:val="20"/>
              </w:rPr>
              <w:t xml:space="preserve">Управление культуры, спорта и молодежи Администрации </w:t>
            </w:r>
            <w:proofErr w:type="spellStart"/>
            <w:r w:rsidRPr="000E4FBA">
              <w:rPr>
                <w:rFonts w:ascii="Times New Roman" w:hAnsi="Times New Roman"/>
                <w:sz w:val="20"/>
                <w:szCs w:val="20"/>
              </w:rPr>
              <w:t>Можгинского</w:t>
            </w:r>
            <w:proofErr w:type="spellEnd"/>
            <w:r w:rsidRPr="000E4FBA">
              <w:rPr>
                <w:rFonts w:ascii="Times New Roman" w:hAnsi="Times New Roman"/>
                <w:sz w:val="20"/>
                <w:szCs w:val="20"/>
              </w:rPr>
              <w:t xml:space="preserve"> района </w:t>
            </w:r>
          </w:p>
          <w:p w:rsidR="00A83929" w:rsidRPr="000E4FBA" w:rsidRDefault="00A83929" w:rsidP="00DE339A">
            <w:pPr>
              <w:rPr>
                <w:sz w:val="20"/>
                <w:szCs w:val="20"/>
              </w:rPr>
            </w:pPr>
          </w:p>
        </w:tc>
        <w:tc>
          <w:tcPr>
            <w:tcW w:w="2678" w:type="dxa"/>
          </w:tcPr>
          <w:p w:rsidR="00A83929" w:rsidRPr="000E4FBA" w:rsidRDefault="00A83929" w:rsidP="00DE339A">
            <w:pPr>
              <w:spacing w:after="0"/>
              <w:jc w:val="center"/>
              <w:rPr>
                <w:rFonts w:ascii="Times New Roman" w:hAnsi="Times New Roman"/>
                <w:sz w:val="20"/>
                <w:szCs w:val="20"/>
              </w:rPr>
            </w:pPr>
            <w:r w:rsidRPr="000E4FBA">
              <w:rPr>
                <w:rFonts w:ascii="Times New Roman" w:hAnsi="Times New Roman"/>
                <w:sz w:val="20"/>
                <w:szCs w:val="20"/>
              </w:rPr>
              <w:t>степень достижения целевых показателей, установленных региональными планами мероприятий («дорожными картами»),</w:t>
            </w:r>
          </w:p>
          <w:p w:rsidR="00A83929" w:rsidRPr="000E4FBA" w:rsidRDefault="00A83929" w:rsidP="00DE339A">
            <w:pPr>
              <w:spacing w:after="0"/>
              <w:jc w:val="center"/>
              <w:rPr>
                <w:rFonts w:ascii="Times New Roman" w:hAnsi="Times New Roman"/>
                <w:sz w:val="20"/>
                <w:szCs w:val="20"/>
              </w:rPr>
            </w:pPr>
            <w:r w:rsidRPr="000E4FBA">
              <w:rPr>
                <w:rFonts w:ascii="Times New Roman" w:hAnsi="Times New Roman"/>
                <w:sz w:val="20"/>
                <w:szCs w:val="20"/>
              </w:rPr>
              <w:t>%</w:t>
            </w:r>
          </w:p>
        </w:tc>
        <w:tc>
          <w:tcPr>
            <w:tcW w:w="2835" w:type="dxa"/>
          </w:tcPr>
          <w:p w:rsidR="00A83929" w:rsidRPr="000E4FBA" w:rsidRDefault="00A83929" w:rsidP="00DE339A">
            <w:pPr>
              <w:jc w:val="center"/>
              <w:rPr>
                <w:rFonts w:ascii="Times New Roman" w:hAnsi="Times New Roman"/>
                <w:color w:val="000000" w:themeColor="text1"/>
                <w:sz w:val="20"/>
                <w:szCs w:val="20"/>
              </w:rPr>
            </w:pPr>
            <w:r w:rsidRPr="000E4FBA">
              <w:rPr>
                <w:rFonts w:ascii="Times New Roman" w:hAnsi="Times New Roman"/>
                <w:color w:val="000000" w:themeColor="text1"/>
                <w:sz w:val="20"/>
                <w:szCs w:val="20"/>
              </w:rPr>
              <w:t>100</w:t>
            </w:r>
          </w:p>
          <w:p w:rsidR="00A83929" w:rsidRPr="000E4FBA" w:rsidRDefault="00A83929" w:rsidP="00DE339A">
            <w:pPr>
              <w:jc w:val="center"/>
              <w:rPr>
                <w:rFonts w:ascii="Times New Roman" w:hAnsi="Times New Roman"/>
                <w:color w:val="000000" w:themeColor="text1"/>
                <w:sz w:val="20"/>
                <w:szCs w:val="20"/>
              </w:rPr>
            </w:pPr>
          </w:p>
        </w:tc>
        <w:tc>
          <w:tcPr>
            <w:tcW w:w="1951" w:type="dxa"/>
          </w:tcPr>
          <w:p w:rsidR="00A83929" w:rsidRPr="000E4FBA" w:rsidRDefault="00A83929" w:rsidP="00DE339A">
            <w:pPr>
              <w:jc w:val="center"/>
              <w:rPr>
                <w:rFonts w:ascii="Times New Roman" w:hAnsi="Times New Roman"/>
                <w:color w:val="000000" w:themeColor="text1"/>
                <w:sz w:val="20"/>
                <w:szCs w:val="20"/>
              </w:rPr>
            </w:pPr>
          </w:p>
        </w:tc>
      </w:tr>
      <w:tr w:rsidR="00A83929" w:rsidRPr="00CC7F34" w:rsidTr="00DE339A">
        <w:trPr>
          <w:trHeight w:val="166"/>
        </w:trPr>
        <w:tc>
          <w:tcPr>
            <w:tcW w:w="936" w:type="dxa"/>
            <w:vMerge/>
          </w:tcPr>
          <w:p w:rsidR="00A83929" w:rsidRPr="002E5FCB" w:rsidRDefault="00A83929" w:rsidP="00DE339A">
            <w:pPr>
              <w:spacing w:after="0"/>
              <w:jc w:val="center"/>
              <w:rPr>
                <w:rFonts w:ascii="Times New Roman" w:hAnsi="Times New Roman"/>
                <w:sz w:val="20"/>
                <w:szCs w:val="20"/>
                <w:highlight w:val="yellow"/>
              </w:rPr>
            </w:pPr>
          </w:p>
        </w:tc>
        <w:tc>
          <w:tcPr>
            <w:tcW w:w="4581" w:type="dxa"/>
            <w:vMerge/>
          </w:tcPr>
          <w:p w:rsidR="00A83929" w:rsidRPr="000E4FBA" w:rsidRDefault="00A83929" w:rsidP="00DE339A">
            <w:pPr>
              <w:autoSpaceDE w:val="0"/>
              <w:autoSpaceDN w:val="0"/>
              <w:adjustRightInd w:val="0"/>
              <w:spacing w:after="0"/>
              <w:jc w:val="left"/>
              <w:rPr>
                <w:rFonts w:ascii="Times New Roman" w:hAnsi="Times New Roman"/>
                <w:sz w:val="20"/>
                <w:szCs w:val="20"/>
              </w:rPr>
            </w:pPr>
          </w:p>
        </w:tc>
        <w:tc>
          <w:tcPr>
            <w:tcW w:w="2720" w:type="dxa"/>
            <w:vMerge/>
          </w:tcPr>
          <w:p w:rsidR="00A83929" w:rsidRPr="000E4FBA" w:rsidRDefault="00A83929" w:rsidP="00DE339A">
            <w:pPr>
              <w:spacing w:after="0"/>
              <w:jc w:val="center"/>
              <w:rPr>
                <w:rFonts w:ascii="Times New Roman" w:hAnsi="Times New Roman"/>
                <w:sz w:val="20"/>
                <w:szCs w:val="20"/>
              </w:rPr>
            </w:pPr>
          </w:p>
        </w:tc>
        <w:tc>
          <w:tcPr>
            <w:tcW w:w="2678" w:type="dxa"/>
          </w:tcPr>
          <w:p w:rsidR="00A83929" w:rsidRPr="000E4FBA" w:rsidRDefault="00A83929" w:rsidP="00DE339A">
            <w:pPr>
              <w:spacing w:after="0"/>
              <w:jc w:val="left"/>
              <w:rPr>
                <w:rFonts w:ascii="Times New Roman" w:hAnsi="Times New Roman"/>
                <w:sz w:val="20"/>
                <w:szCs w:val="20"/>
              </w:rPr>
            </w:pPr>
            <w:r w:rsidRPr="000E4FBA">
              <w:rPr>
                <w:rFonts w:ascii="Times New Roman" w:hAnsi="Times New Roman"/>
                <w:sz w:val="20"/>
                <w:szCs w:val="20"/>
              </w:rPr>
              <w:t>педагогические работники дополнительного образования (подведомственные Управлению образования)</w:t>
            </w:r>
          </w:p>
        </w:tc>
        <w:tc>
          <w:tcPr>
            <w:tcW w:w="2835" w:type="dxa"/>
          </w:tcPr>
          <w:p w:rsidR="00A83929" w:rsidRPr="000E4FBA" w:rsidRDefault="00A83929" w:rsidP="00DE339A">
            <w:pPr>
              <w:jc w:val="center"/>
              <w:rPr>
                <w:rFonts w:ascii="Times New Roman" w:hAnsi="Times New Roman"/>
                <w:color w:val="000000" w:themeColor="text1"/>
                <w:sz w:val="20"/>
                <w:szCs w:val="20"/>
              </w:rPr>
            </w:pPr>
            <w:r w:rsidRPr="000E4FBA">
              <w:rPr>
                <w:rFonts w:ascii="Times New Roman" w:hAnsi="Times New Roman"/>
                <w:color w:val="000000" w:themeColor="text1"/>
                <w:sz w:val="20"/>
                <w:szCs w:val="20"/>
              </w:rPr>
              <w:t>100</w:t>
            </w:r>
          </w:p>
        </w:tc>
        <w:tc>
          <w:tcPr>
            <w:tcW w:w="1951" w:type="dxa"/>
          </w:tcPr>
          <w:p w:rsidR="00A83929" w:rsidRPr="000E4FBA" w:rsidRDefault="00487D4E" w:rsidP="00DE339A">
            <w:pPr>
              <w:jc w:val="center"/>
              <w:rPr>
                <w:rFonts w:ascii="Times New Roman" w:hAnsi="Times New Roman"/>
                <w:color w:val="000000" w:themeColor="text1"/>
                <w:sz w:val="20"/>
                <w:szCs w:val="20"/>
              </w:rPr>
            </w:pPr>
            <w:r>
              <w:rPr>
                <w:rFonts w:ascii="Times New Roman" w:hAnsi="Times New Roman"/>
                <w:color w:val="000000" w:themeColor="text1"/>
                <w:sz w:val="20"/>
                <w:szCs w:val="20"/>
              </w:rPr>
              <w:t>101,4</w:t>
            </w:r>
          </w:p>
        </w:tc>
      </w:tr>
      <w:tr w:rsidR="00A83929" w:rsidRPr="00CC7F34" w:rsidTr="00DE339A">
        <w:trPr>
          <w:trHeight w:val="166"/>
        </w:trPr>
        <w:tc>
          <w:tcPr>
            <w:tcW w:w="936" w:type="dxa"/>
            <w:vMerge/>
          </w:tcPr>
          <w:p w:rsidR="00A83929" w:rsidRPr="002E5FCB" w:rsidRDefault="00A83929" w:rsidP="00DE339A">
            <w:pPr>
              <w:spacing w:after="0"/>
              <w:jc w:val="center"/>
              <w:rPr>
                <w:rFonts w:ascii="Times New Roman" w:hAnsi="Times New Roman"/>
                <w:sz w:val="20"/>
                <w:szCs w:val="20"/>
                <w:highlight w:val="yellow"/>
              </w:rPr>
            </w:pPr>
          </w:p>
        </w:tc>
        <w:tc>
          <w:tcPr>
            <w:tcW w:w="4581" w:type="dxa"/>
            <w:vMerge/>
          </w:tcPr>
          <w:p w:rsidR="00A83929" w:rsidRPr="000E4FBA" w:rsidRDefault="00A83929" w:rsidP="00DE339A">
            <w:pPr>
              <w:autoSpaceDE w:val="0"/>
              <w:autoSpaceDN w:val="0"/>
              <w:adjustRightInd w:val="0"/>
              <w:spacing w:after="0"/>
              <w:jc w:val="left"/>
              <w:rPr>
                <w:rFonts w:ascii="Times New Roman" w:hAnsi="Times New Roman"/>
                <w:sz w:val="20"/>
                <w:szCs w:val="20"/>
              </w:rPr>
            </w:pPr>
          </w:p>
        </w:tc>
        <w:tc>
          <w:tcPr>
            <w:tcW w:w="2720" w:type="dxa"/>
            <w:vMerge/>
          </w:tcPr>
          <w:p w:rsidR="00A83929" w:rsidRPr="000E4FBA" w:rsidRDefault="00A83929" w:rsidP="00DE339A">
            <w:pPr>
              <w:spacing w:after="0"/>
              <w:jc w:val="center"/>
              <w:rPr>
                <w:rFonts w:ascii="Times New Roman" w:hAnsi="Times New Roman"/>
                <w:sz w:val="20"/>
                <w:szCs w:val="20"/>
              </w:rPr>
            </w:pPr>
          </w:p>
        </w:tc>
        <w:tc>
          <w:tcPr>
            <w:tcW w:w="2678" w:type="dxa"/>
          </w:tcPr>
          <w:p w:rsidR="00A83929" w:rsidRPr="000E4FBA" w:rsidRDefault="00A83929" w:rsidP="00DE339A">
            <w:pPr>
              <w:spacing w:after="0"/>
              <w:jc w:val="left"/>
              <w:rPr>
                <w:rFonts w:ascii="Times New Roman" w:hAnsi="Times New Roman"/>
                <w:sz w:val="20"/>
                <w:szCs w:val="20"/>
              </w:rPr>
            </w:pPr>
            <w:r w:rsidRPr="000E4FBA">
              <w:rPr>
                <w:rFonts w:ascii="Times New Roman" w:hAnsi="Times New Roman"/>
                <w:sz w:val="20"/>
                <w:szCs w:val="20"/>
              </w:rPr>
              <w:t>педагогические работники общего образования</w:t>
            </w:r>
          </w:p>
        </w:tc>
        <w:tc>
          <w:tcPr>
            <w:tcW w:w="2835" w:type="dxa"/>
          </w:tcPr>
          <w:p w:rsidR="00A83929" w:rsidRPr="000E4FBA" w:rsidRDefault="00A83929" w:rsidP="00DE339A">
            <w:pPr>
              <w:jc w:val="center"/>
              <w:rPr>
                <w:rFonts w:ascii="Times New Roman" w:hAnsi="Times New Roman"/>
                <w:color w:val="000000" w:themeColor="text1"/>
                <w:sz w:val="20"/>
                <w:szCs w:val="20"/>
              </w:rPr>
            </w:pPr>
            <w:r w:rsidRPr="000E4FBA">
              <w:rPr>
                <w:rFonts w:ascii="Times New Roman" w:hAnsi="Times New Roman"/>
                <w:color w:val="000000" w:themeColor="text1"/>
                <w:sz w:val="20"/>
                <w:szCs w:val="20"/>
              </w:rPr>
              <w:t>100</w:t>
            </w:r>
          </w:p>
        </w:tc>
        <w:tc>
          <w:tcPr>
            <w:tcW w:w="1951" w:type="dxa"/>
          </w:tcPr>
          <w:p w:rsidR="00A83929" w:rsidRPr="000E4FBA" w:rsidRDefault="00487D4E" w:rsidP="00DE339A">
            <w:pPr>
              <w:jc w:val="center"/>
              <w:rPr>
                <w:rFonts w:ascii="Times New Roman" w:hAnsi="Times New Roman"/>
                <w:color w:val="000000" w:themeColor="text1"/>
                <w:sz w:val="20"/>
                <w:szCs w:val="20"/>
              </w:rPr>
            </w:pPr>
            <w:r>
              <w:rPr>
                <w:rFonts w:ascii="Times New Roman" w:hAnsi="Times New Roman"/>
                <w:color w:val="000000" w:themeColor="text1"/>
                <w:sz w:val="20"/>
                <w:szCs w:val="20"/>
              </w:rPr>
              <w:t>102,3</w:t>
            </w:r>
          </w:p>
        </w:tc>
      </w:tr>
      <w:tr w:rsidR="00A83929" w:rsidRPr="00CC7F34" w:rsidTr="00DE339A">
        <w:trPr>
          <w:trHeight w:val="166"/>
        </w:trPr>
        <w:tc>
          <w:tcPr>
            <w:tcW w:w="936" w:type="dxa"/>
            <w:vMerge/>
          </w:tcPr>
          <w:p w:rsidR="00A83929" w:rsidRPr="002E5FCB" w:rsidRDefault="00A83929" w:rsidP="00DE339A">
            <w:pPr>
              <w:spacing w:after="0"/>
              <w:jc w:val="center"/>
              <w:rPr>
                <w:rFonts w:ascii="Times New Roman" w:hAnsi="Times New Roman"/>
                <w:sz w:val="20"/>
                <w:szCs w:val="20"/>
                <w:highlight w:val="yellow"/>
              </w:rPr>
            </w:pPr>
          </w:p>
        </w:tc>
        <w:tc>
          <w:tcPr>
            <w:tcW w:w="4581" w:type="dxa"/>
            <w:vMerge/>
          </w:tcPr>
          <w:p w:rsidR="00A83929" w:rsidRPr="002E5FCB" w:rsidRDefault="00A83929" w:rsidP="00DE339A">
            <w:pPr>
              <w:autoSpaceDE w:val="0"/>
              <w:autoSpaceDN w:val="0"/>
              <w:adjustRightInd w:val="0"/>
              <w:spacing w:after="0"/>
              <w:jc w:val="left"/>
              <w:rPr>
                <w:rFonts w:ascii="Times New Roman" w:hAnsi="Times New Roman"/>
                <w:sz w:val="20"/>
                <w:szCs w:val="20"/>
                <w:highlight w:val="yellow"/>
              </w:rPr>
            </w:pPr>
          </w:p>
        </w:tc>
        <w:tc>
          <w:tcPr>
            <w:tcW w:w="2720" w:type="dxa"/>
            <w:vMerge/>
          </w:tcPr>
          <w:p w:rsidR="00A83929" w:rsidRPr="002E5FCB" w:rsidRDefault="00A83929" w:rsidP="00DE339A">
            <w:pPr>
              <w:spacing w:after="0"/>
              <w:jc w:val="center"/>
              <w:rPr>
                <w:rFonts w:ascii="Times New Roman" w:hAnsi="Times New Roman"/>
                <w:sz w:val="20"/>
                <w:szCs w:val="20"/>
                <w:highlight w:val="yellow"/>
              </w:rPr>
            </w:pPr>
          </w:p>
        </w:tc>
        <w:tc>
          <w:tcPr>
            <w:tcW w:w="2678" w:type="dxa"/>
          </w:tcPr>
          <w:p w:rsidR="00A83929" w:rsidRPr="000E4FBA" w:rsidRDefault="00A83929" w:rsidP="00DE339A">
            <w:pPr>
              <w:spacing w:after="0"/>
              <w:jc w:val="left"/>
              <w:rPr>
                <w:rFonts w:ascii="Times New Roman" w:hAnsi="Times New Roman"/>
                <w:sz w:val="20"/>
                <w:szCs w:val="20"/>
              </w:rPr>
            </w:pPr>
            <w:r w:rsidRPr="000E4FBA">
              <w:rPr>
                <w:rFonts w:ascii="Times New Roman" w:hAnsi="Times New Roman"/>
                <w:sz w:val="20"/>
                <w:szCs w:val="20"/>
              </w:rPr>
              <w:t>педагогические работники дошкольного образования</w:t>
            </w:r>
          </w:p>
        </w:tc>
        <w:tc>
          <w:tcPr>
            <w:tcW w:w="2835" w:type="dxa"/>
          </w:tcPr>
          <w:p w:rsidR="00A83929" w:rsidRPr="000E4FBA" w:rsidRDefault="00A83929" w:rsidP="00DE339A">
            <w:pPr>
              <w:jc w:val="center"/>
              <w:rPr>
                <w:rFonts w:ascii="Times New Roman" w:hAnsi="Times New Roman"/>
                <w:color w:val="000000" w:themeColor="text1"/>
                <w:sz w:val="20"/>
                <w:szCs w:val="20"/>
              </w:rPr>
            </w:pPr>
            <w:r w:rsidRPr="000E4FBA">
              <w:rPr>
                <w:rFonts w:ascii="Times New Roman" w:hAnsi="Times New Roman"/>
                <w:color w:val="000000" w:themeColor="text1"/>
                <w:sz w:val="20"/>
                <w:szCs w:val="20"/>
              </w:rPr>
              <w:t>100</w:t>
            </w:r>
          </w:p>
        </w:tc>
        <w:tc>
          <w:tcPr>
            <w:tcW w:w="1951" w:type="dxa"/>
          </w:tcPr>
          <w:p w:rsidR="00A83929" w:rsidRPr="000E4FBA" w:rsidRDefault="00487D4E" w:rsidP="00DE339A">
            <w:pPr>
              <w:jc w:val="center"/>
              <w:rPr>
                <w:rFonts w:ascii="Times New Roman" w:hAnsi="Times New Roman"/>
                <w:color w:val="000000" w:themeColor="text1"/>
                <w:sz w:val="20"/>
                <w:szCs w:val="20"/>
              </w:rPr>
            </w:pPr>
            <w:r>
              <w:rPr>
                <w:rFonts w:ascii="Times New Roman" w:hAnsi="Times New Roman"/>
                <w:color w:val="000000" w:themeColor="text1"/>
                <w:sz w:val="20"/>
                <w:szCs w:val="20"/>
              </w:rPr>
              <w:t>101,6</w:t>
            </w:r>
          </w:p>
        </w:tc>
      </w:tr>
      <w:tr w:rsidR="00A83929" w:rsidRPr="00CC7F34" w:rsidTr="00DE339A">
        <w:trPr>
          <w:trHeight w:val="269"/>
        </w:trPr>
        <w:tc>
          <w:tcPr>
            <w:tcW w:w="936" w:type="dxa"/>
            <w:vMerge/>
          </w:tcPr>
          <w:p w:rsidR="00A83929" w:rsidRPr="002E5FCB" w:rsidRDefault="00A83929" w:rsidP="00DE339A">
            <w:pPr>
              <w:spacing w:after="0"/>
              <w:jc w:val="center"/>
              <w:rPr>
                <w:rFonts w:ascii="Times New Roman" w:hAnsi="Times New Roman"/>
                <w:sz w:val="20"/>
                <w:szCs w:val="20"/>
                <w:highlight w:val="yellow"/>
              </w:rPr>
            </w:pPr>
          </w:p>
        </w:tc>
        <w:tc>
          <w:tcPr>
            <w:tcW w:w="4581" w:type="dxa"/>
            <w:vMerge/>
          </w:tcPr>
          <w:p w:rsidR="00A83929" w:rsidRPr="002E5FCB" w:rsidRDefault="00A83929" w:rsidP="00DE339A">
            <w:pPr>
              <w:autoSpaceDE w:val="0"/>
              <w:autoSpaceDN w:val="0"/>
              <w:adjustRightInd w:val="0"/>
              <w:spacing w:after="0"/>
              <w:jc w:val="left"/>
              <w:rPr>
                <w:rFonts w:ascii="Times New Roman" w:hAnsi="Times New Roman"/>
                <w:sz w:val="20"/>
                <w:szCs w:val="20"/>
                <w:highlight w:val="yellow"/>
              </w:rPr>
            </w:pPr>
          </w:p>
        </w:tc>
        <w:tc>
          <w:tcPr>
            <w:tcW w:w="2720" w:type="dxa"/>
            <w:vMerge/>
          </w:tcPr>
          <w:p w:rsidR="00A83929" w:rsidRPr="002E5FCB" w:rsidRDefault="00A83929" w:rsidP="00DE339A">
            <w:pPr>
              <w:spacing w:after="0"/>
              <w:jc w:val="center"/>
              <w:rPr>
                <w:rFonts w:ascii="Times New Roman" w:hAnsi="Times New Roman"/>
                <w:sz w:val="20"/>
                <w:szCs w:val="20"/>
                <w:highlight w:val="yellow"/>
              </w:rPr>
            </w:pPr>
          </w:p>
        </w:tc>
        <w:tc>
          <w:tcPr>
            <w:tcW w:w="2678" w:type="dxa"/>
          </w:tcPr>
          <w:p w:rsidR="00A83929" w:rsidRPr="00CB4FE1" w:rsidRDefault="00A83929" w:rsidP="00DE339A">
            <w:pPr>
              <w:spacing w:after="0"/>
              <w:jc w:val="left"/>
              <w:rPr>
                <w:rFonts w:ascii="Times New Roman" w:hAnsi="Times New Roman"/>
                <w:sz w:val="20"/>
                <w:szCs w:val="20"/>
              </w:rPr>
            </w:pPr>
            <w:r w:rsidRPr="00CB4FE1">
              <w:rPr>
                <w:rFonts w:ascii="Times New Roman" w:hAnsi="Times New Roman"/>
                <w:sz w:val="20"/>
                <w:szCs w:val="20"/>
              </w:rPr>
              <w:t>работники культуры</w:t>
            </w:r>
          </w:p>
        </w:tc>
        <w:tc>
          <w:tcPr>
            <w:tcW w:w="2835" w:type="dxa"/>
          </w:tcPr>
          <w:p w:rsidR="00A83929" w:rsidRPr="00CB4FE1" w:rsidRDefault="00A83929" w:rsidP="00DE339A">
            <w:pPr>
              <w:jc w:val="center"/>
              <w:rPr>
                <w:rFonts w:ascii="Times New Roman" w:hAnsi="Times New Roman"/>
                <w:color w:val="000000" w:themeColor="text1"/>
                <w:sz w:val="20"/>
                <w:szCs w:val="20"/>
              </w:rPr>
            </w:pPr>
            <w:r w:rsidRPr="00CB4FE1">
              <w:rPr>
                <w:rFonts w:ascii="Times New Roman" w:hAnsi="Times New Roman"/>
                <w:color w:val="000000" w:themeColor="text1"/>
                <w:sz w:val="20"/>
                <w:szCs w:val="20"/>
              </w:rPr>
              <w:t>100</w:t>
            </w:r>
          </w:p>
        </w:tc>
        <w:tc>
          <w:tcPr>
            <w:tcW w:w="1951" w:type="dxa"/>
          </w:tcPr>
          <w:p w:rsidR="00A83929" w:rsidRPr="00CB4FE1" w:rsidRDefault="00487D4E" w:rsidP="00DE339A">
            <w:pPr>
              <w:jc w:val="center"/>
              <w:rPr>
                <w:rFonts w:ascii="Times New Roman" w:hAnsi="Times New Roman"/>
                <w:color w:val="000000" w:themeColor="text1"/>
                <w:sz w:val="20"/>
                <w:szCs w:val="20"/>
              </w:rPr>
            </w:pPr>
            <w:r>
              <w:rPr>
                <w:rFonts w:ascii="Times New Roman" w:hAnsi="Times New Roman"/>
                <w:color w:val="000000" w:themeColor="text1"/>
                <w:sz w:val="20"/>
                <w:szCs w:val="20"/>
              </w:rPr>
              <w:t>99,7</w:t>
            </w:r>
          </w:p>
        </w:tc>
      </w:tr>
      <w:tr w:rsidR="00A83929" w:rsidRPr="00CC7F34" w:rsidTr="00DE339A">
        <w:trPr>
          <w:trHeight w:val="166"/>
        </w:trPr>
        <w:tc>
          <w:tcPr>
            <w:tcW w:w="936" w:type="dxa"/>
            <w:vMerge/>
          </w:tcPr>
          <w:p w:rsidR="00A83929" w:rsidRPr="002E5FCB" w:rsidRDefault="00A83929" w:rsidP="00DE339A">
            <w:pPr>
              <w:spacing w:after="0"/>
              <w:jc w:val="center"/>
              <w:rPr>
                <w:rFonts w:ascii="Times New Roman" w:hAnsi="Times New Roman"/>
                <w:sz w:val="20"/>
                <w:szCs w:val="20"/>
                <w:highlight w:val="yellow"/>
              </w:rPr>
            </w:pPr>
          </w:p>
        </w:tc>
        <w:tc>
          <w:tcPr>
            <w:tcW w:w="4581" w:type="dxa"/>
            <w:vMerge/>
          </w:tcPr>
          <w:p w:rsidR="00A83929" w:rsidRPr="002E5FCB" w:rsidRDefault="00A83929" w:rsidP="00DE339A">
            <w:pPr>
              <w:autoSpaceDE w:val="0"/>
              <w:autoSpaceDN w:val="0"/>
              <w:adjustRightInd w:val="0"/>
              <w:spacing w:after="0"/>
              <w:jc w:val="left"/>
              <w:rPr>
                <w:rFonts w:ascii="Times New Roman" w:hAnsi="Times New Roman"/>
                <w:sz w:val="20"/>
                <w:szCs w:val="20"/>
                <w:highlight w:val="yellow"/>
              </w:rPr>
            </w:pPr>
          </w:p>
        </w:tc>
        <w:tc>
          <w:tcPr>
            <w:tcW w:w="2720" w:type="dxa"/>
            <w:vMerge/>
          </w:tcPr>
          <w:p w:rsidR="00A83929" w:rsidRPr="002E5FCB" w:rsidRDefault="00A83929" w:rsidP="00DE339A">
            <w:pPr>
              <w:spacing w:after="0"/>
              <w:jc w:val="center"/>
              <w:rPr>
                <w:rFonts w:ascii="Times New Roman" w:hAnsi="Times New Roman"/>
                <w:sz w:val="20"/>
                <w:szCs w:val="20"/>
                <w:highlight w:val="yellow"/>
              </w:rPr>
            </w:pPr>
          </w:p>
        </w:tc>
        <w:tc>
          <w:tcPr>
            <w:tcW w:w="2678" w:type="dxa"/>
          </w:tcPr>
          <w:p w:rsidR="00A83929" w:rsidRPr="00CB4FE1" w:rsidRDefault="00A83929" w:rsidP="00DE339A">
            <w:pPr>
              <w:spacing w:after="0"/>
              <w:jc w:val="left"/>
              <w:rPr>
                <w:rFonts w:ascii="Times New Roman" w:hAnsi="Times New Roman"/>
                <w:sz w:val="20"/>
                <w:szCs w:val="20"/>
              </w:rPr>
            </w:pPr>
            <w:r w:rsidRPr="00CB4FE1">
              <w:rPr>
                <w:rFonts w:ascii="Times New Roman" w:hAnsi="Times New Roman"/>
                <w:sz w:val="20"/>
                <w:szCs w:val="20"/>
              </w:rPr>
              <w:t>педагогические работники дополнительного образования (подведомственные Управлению культуры, спорта и молодежи)</w:t>
            </w:r>
          </w:p>
        </w:tc>
        <w:tc>
          <w:tcPr>
            <w:tcW w:w="2835" w:type="dxa"/>
          </w:tcPr>
          <w:p w:rsidR="00A83929" w:rsidRPr="00CB4FE1" w:rsidRDefault="00A83929" w:rsidP="00DE339A">
            <w:pPr>
              <w:jc w:val="center"/>
              <w:rPr>
                <w:rFonts w:ascii="Times New Roman" w:hAnsi="Times New Roman"/>
                <w:color w:val="000000" w:themeColor="text1"/>
                <w:sz w:val="20"/>
                <w:szCs w:val="20"/>
              </w:rPr>
            </w:pPr>
            <w:r w:rsidRPr="00CB4FE1">
              <w:rPr>
                <w:rFonts w:ascii="Times New Roman" w:hAnsi="Times New Roman"/>
                <w:color w:val="000000" w:themeColor="text1"/>
                <w:sz w:val="20"/>
                <w:szCs w:val="20"/>
              </w:rPr>
              <w:t>100</w:t>
            </w:r>
          </w:p>
        </w:tc>
        <w:tc>
          <w:tcPr>
            <w:tcW w:w="1951" w:type="dxa"/>
          </w:tcPr>
          <w:p w:rsidR="00A83929" w:rsidRPr="00CB4FE1" w:rsidRDefault="00487D4E" w:rsidP="00DE339A">
            <w:pPr>
              <w:jc w:val="center"/>
              <w:rPr>
                <w:rFonts w:ascii="Times New Roman" w:hAnsi="Times New Roman"/>
                <w:color w:val="000000" w:themeColor="text1"/>
                <w:sz w:val="20"/>
                <w:szCs w:val="20"/>
              </w:rPr>
            </w:pPr>
            <w:r>
              <w:rPr>
                <w:rFonts w:ascii="Times New Roman" w:hAnsi="Times New Roman"/>
                <w:color w:val="000000" w:themeColor="text1"/>
                <w:sz w:val="20"/>
                <w:szCs w:val="20"/>
              </w:rPr>
              <w:t>98,1</w:t>
            </w:r>
          </w:p>
        </w:tc>
      </w:tr>
      <w:tr w:rsidR="00A83929" w:rsidRPr="00FE3F22" w:rsidTr="00DE339A">
        <w:trPr>
          <w:trHeight w:val="166"/>
        </w:trPr>
        <w:tc>
          <w:tcPr>
            <w:tcW w:w="936" w:type="dxa"/>
          </w:tcPr>
          <w:p w:rsidR="00A83929" w:rsidRPr="00FE3F22" w:rsidRDefault="00A83929" w:rsidP="00DE339A">
            <w:pPr>
              <w:spacing w:after="0"/>
              <w:jc w:val="center"/>
              <w:rPr>
                <w:rFonts w:ascii="Times New Roman" w:hAnsi="Times New Roman"/>
                <w:sz w:val="20"/>
                <w:szCs w:val="20"/>
              </w:rPr>
            </w:pPr>
            <w:r w:rsidRPr="00FE3F22">
              <w:rPr>
                <w:rFonts w:ascii="Times New Roman" w:hAnsi="Times New Roman"/>
                <w:sz w:val="20"/>
                <w:szCs w:val="20"/>
              </w:rPr>
              <w:t>1.2.7</w:t>
            </w:r>
          </w:p>
        </w:tc>
        <w:tc>
          <w:tcPr>
            <w:tcW w:w="4581" w:type="dxa"/>
          </w:tcPr>
          <w:p w:rsidR="00A83929" w:rsidRPr="00FE3F22" w:rsidRDefault="00A83929" w:rsidP="00DE339A">
            <w:pPr>
              <w:autoSpaceDE w:val="0"/>
              <w:autoSpaceDN w:val="0"/>
              <w:adjustRightInd w:val="0"/>
              <w:spacing w:after="0"/>
              <w:jc w:val="left"/>
              <w:rPr>
                <w:rFonts w:ascii="Times New Roman" w:hAnsi="Times New Roman"/>
                <w:sz w:val="20"/>
                <w:szCs w:val="20"/>
              </w:rPr>
            </w:pPr>
            <w:r w:rsidRPr="00FE3F22">
              <w:rPr>
                <w:rFonts w:ascii="Times New Roman" w:hAnsi="Times New Roman"/>
                <w:sz w:val="20"/>
                <w:szCs w:val="20"/>
              </w:rPr>
              <w:t xml:space="preserve">Оптимизация расходов на оплату труда работников муниципальных учреждений </w:t>
            </w:r>
            <w:proofErr w:type="spellStart"/>
            <w:r w:rsidRPr="00FE3F22">
              <w:rPr>
                <w:rFonts w:ascii="Times New Roman" w:hAnsi="Times New Roman"/>
                <w:sz w:val="20"/>
                <w:szCs w:val="20"/>
              </w:rPr>
              <w:t>Можгинского</w:t>
            </w:r>
            <w:proofErr w:type="spellEnd"/>
            <w:r w:rsidRPr="00FE3F22">
              <w:rPr>
                <w:rFonts w:ascii="Times New Roman" w:hAnsi="Times New Roman"/>
                <w:sz w:val="20"/>
                <w:szCs w:val="20"/>
              </w:rPr>
              <w:t xml:space="preserve"> района. </w:t>
            </w:r>
          </w:p>
        </w:tc>
        <w:tc>
          <w:tcPr>
            <w:tcW w:w="2720" w:type="dxa"/>
          </w:tcPr>
          <w:p w:rsidR="00A83929" w:rsidRPr="00FE3F22" w:rsidRDefault="00A83929" w:rsidP="00DE339A">
            <w:pPr>
              <w:spacing w:after="0"/>
              <w:jc w:val="center"/>
              <w:rPr>
                <w:rFonts w:ascii="Times New Roman" w:hAnsi="Times New Roman"/>
                <w:sz w:val="20"/>
                <w:szCs w:val="20"/>
              </w:rPr>
            </w:pPr>
            <w:r w:rsidRPr="00FE3F22">
              <w:rPr>
                <w:rFonts w:ascii="Times New Roman" w:hAnsi="Times New Roman"/>
                <w:sz w:val="20"/>
                <w:szCs w:val="20"/>
              </w:rPr>
              <w:t xml:space="preserve">Органы местного самоуправления, выполняющие функции и полномочия учредителя, Управление финансов Администрации </w:t>
            </w:r>
            <w:proofErr w:type="spellStart"/>
            <w:r w:rsidRPr="00FE3F22">
              <w:rPr>
                <w:rFonts w:ascii="Times New Roman" w:hAnsi="Times New Roman"/>
                <w:sz w:val="20"/>
                <w:szCs w:val="20"/>
              </w:rPr>
              <w:t>Можгинского</w:t>
            </w:r>
            <w:proofErr w:type="spellEnd"/>
            <w:r w:rsidRPr="00FE3F22">
              <w:rPr>
                <w:rFonts w:ascii="Times New Roman" w:hAnsi="Times New Roman"/>
                <w:sz w:val="20"/>
                <w:szCs w:val="20"/>
              </w:rPr>
              <w:t xml:space="preserve"> района</w:t>
            </w:r>
          </w:p>
          <w:p w:rsidR="00A83929" w:rsidRPr="00FE3F22" w:rsidRDefault="00A83929" w:rsidP="00DE339A">
            <w:pPr>
              <w:rPr>
                <w:sz w:val="20"/>
                <w:szCs w:val="20"/>
              </w:rPr>
            </w:pPr>
          </w:p>
        </w:tc>
        <w:tc>
          <w:tcPr>
            <w:tcW w:w="2678" w:type="dxa"/>
          </w:tcPr>
          <w:p w:rsidR="00A83929" w:rsidRPr="00FE3F22" w:rsidRDefault="00A83929" w:rsidP="00DE339A">
            <w:pPr>
              <w:spacing w:after="0"/>
              <w:jc w:val="center"/>
              <w:rPr>
                <w:rFonts w:ascii="Times New Roman" w:hAnsi="Times New Roman"/>
                <w:sz w:val="20"/>
                <w:szCs w:val="20"/>
              </w:rPr>
            </w:pPr>
            <w:r w:rsidRPr="00FE3F22">
              <w:rPr>
                <w:rFonts w:ascii="Times New Roman" w:hAnsi="Times New Roman"/>
                <w:sz w:val="20"/>
                <w:szCs w:val="20"/>
              </w:rPr>
              <w:t xml:space="preserve">соблюдение условий о не превышении расчетного среднемесячного уровня заработной платы работников муниципальных учреждений над расчетным среднемесячным уровнем оплаты труда муниципальных служащих </w:t>
            </w:r>
            <w:proofErr w:type="spellStart"/>
            <w:r w:rsidRPr="00FE3F22">
              <w:rPr>
                <w:rFonts w:ascii="Times New Roman" w:hAnsi="Times New Roman"/>
                <w:sz w:val="20"/>
                <w:szCs w:val="20"/>
              </w:rPr>
              <w:t>Можгинского</w:t>
            </w:r>
            <w:proofErr w:type="spellEnd"/>
            <w:r w:rsidRPr="00FE3F22">
              <w:rPr>
                <w:rFonts w:ascii="Times New Roman" w:hAnsi="Times New Roman"/>
                <w:sz w:val="20"/>
                <w:szCs w:val="20"/>
              </w:rPr>
              <w:t xml:space="preserve"> района, и работников, замещающих должности, не являющиеся должностями муниципальной службы,</w:t>
            </w:r>
          </w:p>
          <w:p w:rsidR="00A83929" w:rsidRPr="00FE3F22" w:rsidRDefault="00A83929" w:rsidP="00DE339A">
            <w:pPr>
              <w:spacing w:after="0"/>
              <w:jc w:val="center"/>
              <w:rPr>
                <w:rFonts w:ascii="Times New Roman" w:hAnsi="Times New Roman"/>
                <w:sz w:val="20"/>
                <w:szCs w:val="20"/>
              </w:rPr>
            </w:pPr>
            <w:r w:rsidRPr="00FE3F22">
              <w:rPr>
                <w:rFonts w:ascii="Times New Roman" w:hAnsi="Times New Roman"/>
                <w:sz w:val="20"/>
                <w:szCs w:val="20"/>
              </w:rPr>
              <w:t>да/ нет</w:t>
            </w:r>
          </w:p>
        </w:tc>
        <w:tc>
          <w:tcPr>
            <w:tcW w:w="2835" w:type="dxa"/>
          </w:tcPr>
          <w:p w:rsidR="00A83929" w:rsidRPr="00FE3F22" w:rsidRDefault="00A83929" w:rsidP="00DE339A">
            <w:pPr>
              <w:jc w:val="center"/>
              <w:rPr>
                <w:rFonts w:ascii="Times New Roman" w:hAnsi="Times New Roman"/>
                <w:color w:val="000000" w:themeColor="text1"/>
                <w:sz w:val="20"/>
                <w:szCs w:val="20"/>
              </w:rPr>
            </w:pPr>
            <w:r w:rsidRPr="00FE3F22">
              <w:rPr>
                <w:rFonts w:ascii="Times New Roman" w:hAnsi="Times New Roman"/>
                <w:color w:val="000000" w:themeColor="text1"/>
                <w:sz w:val="20"/>
                <w:szCs w:val="20"/>
              </w:rPr>
              <w:t>да</w:t>
            </w:r>
          </w:p>
        </w:tc>
        <w:tc>
          <w:tcPr>
            <w:tcW w:w="1951" w:type="dxa"/>
          </w:tcPr>
          <w:p w:rsidR="00A83929" w:rsidRPr="00FE3F22" w:rsidRDefault="00E628DD" w:rsidP="00DE339A">
            <w:pPr>
              <w:jc w:val="center"/>
              <w:rPr>
                <w:rFonts w:ascii="Times New Roman" w:hAnsi="Times New Roman"/>
                <w:color w:val="000000" w:themeColor="text1"/>
                <w:sz w:val="20"/>
                <w:szCs w:val="20"/>
              </w:rPr>
            </w:pPr>
            <w:r w:rsidRPr="00FE3F22">
              <w:rPr>
                <w:rFonts w:ascii="Times New Roman" w:hAnsi="Times New Roman"/>
                <w:color w:val="000000" w:themeColor="text1"/>
                <w:sz w:val="20"/>
                <w:szCs w:val="20"/>
              </w:rPr>
              <w:t>да</w:t>
            </w:r>
          </w:p>
        </w:tc>
      </w:tr>
      <w:tr w:rsidR="00A83929" w:rsidRPr="00CC7F34" w:rsidTr="00DE339A">
        <w:trPr>
          <w:trHeight w:val="2447"/>
        </w:trPr>
        <w:tc>
          <w:tcPr>
            <w:tcW w:w="936" w:type="dxa"/>
          </w:tcPr>
          <w:p w:rsidR="00A83929" w:rsidRPr="005C315A" w:rsidRDefault="00A83929" w:rsidP="00DE339A">
            <w:pPr>
              <w:spacing w:after="0"/>
              <w:jc w:val="center"/>
              <w:rPr>
                <w:rFonts w:ascii="Times New Roman" w:hAnsi="Times New Roman"/>
                <w:sz w:val="20"/>
                <w:szCs w:val="20"/>
              </w:rPr>
            </w:pPr>
            <w:r w:rsidRPr="005C315A">
              <w:rPr>
                <w:rFonts w:ascii="Times New Roman" w:hAnsi="Times New Roman"/>
                <w:sz w:val="20"/>
                <w:szCs w:val="20"/>
              </w:rPr>
              <w:t>1.2.8</w:t>
            </w:r>
          </w:p>
        </w:tc>
        <w:tc>
          <w:tcPr>
            <w:tcW w:w="4581" w:type="dxa"/>
          </w:tcPr>
          <w:p w:rsidR="00A83929" w:rsidRPr="005C315A" w:rsidRDefault="00A83929" w:rsidP="00DE339A">
            <w:pPr>
              <w:autoSpaceDE w:val="0"/>
              <w:autoSpaceDN w:val="0"/>
              <w:adjustRightInd w:val="0"/>
              <w:spacing w:after="0"/>
              <w:jc w:val="left"/>
              <w:rPr>
                <w:rFonts w:ascii="Times New Roman" w:hAnsi="Times New Roman"/>
                <w:sz w:val="20"/>
                <w:szCs w:val="20"/>
              </w:rPr>
            </w:pPr>
            <w:r w:rsidRPr="005C315A">
              <w:rPr>
                <w:rFonts w:ascii="Times New Roman" w:hAnsi="Times New Roman"/>
                <w:sz w:val="20"/>
                <w:szCs w:val="20"/>
              </w:rPr>
              <w:t xml:space="preserve">Осуществление контроля за установлением штатной численности муниципальных учреждений </w:t>
            </w:r>
            <w:proofErr w:type="spellStart"/>
            <w:r w:rsidRPr="005C315A">
              <w:rPr>
                <w:rFonts w:ascii="Times New Roman" w:hAnsi="Times New Roman"/>
                <w:sz w:val="20"/>
                <w:szCs w:val="20"/>
              </w:rPr>
              <w:t>Можгинского</w:t>
            </w:r>
            <w:proofErr w:type="spellEnd"/>
            <w:r w:rsidRPr="005C315A">
              <w:rPr>
                <w:rFonts w:ascii="Times New Roman" w:hAnsi="Times New Roman"/>
                <w:sz w:val="20"/>
                <w:szCs w:val="20"/>
              </w:rPr>
              <w:t xml:space="preserve"> района в соответствии с правовыми актами Правительства Удмуртской Республики, Администрации муниципального образования «Муниципальный округ </w:t>
            </w:r>
            <w:proofErr w:type="spellStart"/>
            <w:r w:rsidRPr="005C315A">
              <w:rPr>
                <w:rFonts w:ascii="Times New Roman" w:hAnsi="Times New Roman"/>
                <w:sz w:val="20"/>
                <w:szCs w:val="20"/>
              </w:rPr>
              <w:t>Можгинский</w:t>
            </w:r>
            <w:proofErr w:type="spellEnd"/>
            <w:r w:rsidRPr="005C315A">
              <w:rPr>
                <w:rFonts w:ascii="Times New Roman" w:hAnsi="Times New Roman"/>
                <w:sz w:val="20"/>
                <w:szCs w:val="20"/>
              </w:rPr>
              <w:t xml:space="preserve"> район Удмуртской Республики»</w:t>
            </w:r>
          </w:p>
        </w:tc>
        <w:tc>
          <w:tcPr>
            <w:tcW w:w="2720" w:type="dxa"/>
          </w:tcPr>
          <w:p w:rsidR="00A83929" w:rsidRPr="005C315A" w:rsidRDefault="00A83929" w:rsidP="00DE339A">
            <w:pPr>
              <w:spacing w:after="0"/>
              <w:jc w:val="center"/>
              <w:rPr>
                <w:rFonts w:ascii="Times New Roman" w:hAnsi="Times New Roman"/>
                <w:sz w:val="20"/>
                <w:szCs w:val="20"/>
              </w:rPr>
            </w:pPr>
            <w:r w:rsidRPr="005C315A">
              <w:rPr>
                <w:rFonts w:ascii="Times New Roman" w:hAnsi="Times New Roman"/>
                <w:sz w:val="20"/>
                <w:szCs w:val="20"/>
              </w:rPr>
              <w:t xml:space="preserve">Главные распорядители средств бюджета муниципального образования «Муниципальный округ </w:t>
            </w:r>
            <w:proofErr w:type="spellStart"/>
            <w:r w:rsidRPr="005C315A">
              <w:rPr>
                <w:rFonts w:ascii="Times New Roman" w:hAnsi="Times New Roman"/>
                <w:sz w:val="20"/>
                <w:szCs w:val="20"/>
              </w:rPr>
              <w:t>Можгинский</w:t>
            </w:r>
            <w:proofErr w:type="spellEnd"/>
            <w:r w:rsidRPr="005C315A">
              <w:rPr>
                <w:rFonts w:ascii="Times New Roman" w:hAnsi="Times New Roman"/>
                <w:sz w:val="20"/>
                <w:szCs w:val="20"/>
              </w:rPr>
              <w:t xml:space="preserve"> район Удмуртской Республики»</w:t>
            </w:r>
          </w:p>
          <w:p w:rsidR="00A83929" w:rsidRPr="005C315A" w:rsidRDefault="00A83929" w:rsidP="00DE339A">
            <w:pPr>
              <w:spacing w:after="0"/>
              <w:jc w:val="center"/>
              <w:rPr>
                <w:rFonts w:ascii="Times New Roman" w:hAnsi="Times New Roman"/>
                <w:sz w:val="20"/>
                <w:szCs w:val="20"/>
              </w:rPr>
            </w:pPr>
            <w:r w:rsidRPr="005C315A">
              <w:rPr>
                <w:rFonts w:ascii="Times New Roman" w:hAnsi="Times New Roman"/>
                <w:sz w:val="20"/>
                <w:szCs w:val="20"/>
              </w:rPr>
              <w:t xml:space="preserve">Администрация </w:t>
            </w:r>
            <w:proofErr w:type="spellStart"/>
            <w:r w:rsidRPr="005C315A">
              <w:rPr>
                <w:rFonts w:ascii="Times New Roman" w:hAnsi="Times New Roman"/>
                <w:sz w:val="20"/>
                <w:szCs w:val="20"/>
              </w:rPr>
              <w:t>Можгинского</w:t>
            </w:r>
            <w:proofErr w:type="spellEnd"/>
            <w:r w:rsidRPr="005C315A">
              <w:rPr>
                <w:rFonts w:ascii="Times New Roman" w:hAnsi="Times New Roman"/>
                <w:sz w:val="20"/>
                <w:szCs w:val="20"/>
              </w:rPr>
              <w:t xml:space="preserve"> района</w:t>
            </w:r>
          </w:p>
          <w:p w:rsidR="00A83929" w:rsidRPr="005C315A" w:rsidRDefault="00A83929" w:rsidP="00DE339A">
            <w:pPr>
              <w:spacing w:after="0"/>
              <w:jc w:val="center"/>
              <w:rPr>
                <w:sz w:val="20"/>
                <w:szCs w:val="20"/>
              </w:rPr>
            </w:pPr>
            <w:r w:rsidRPr="005C315A">
              <w:rPr>
                <w:rFonts w:ascii="Times New Roman" w:hAnsi="Times New Roman"/>
                <w:sz w:val="20"/>
                <w:szCs w:val="20"/>
              </w:rPr>
              <w:t xml:space="preserve">Управление финансов Администрации </w:t>
            </w:r>
            <w:proofErr w:type="spellStart"/>
            <w:r w:rsidRPr="005C315A">
              <w:rPr>
                <w:rFonts w:ascii="Times New Roman" w:hAnsi="Times New Roman"/>
                <w:sz w:val="20"/>
                <w:szCs w:val="20"/>
              </w:rPr>
              <w:t>Можгинского</w:t>
            </w:r>
            <w:proofErr w:type="spellEnd"/>
            <w:r w:rsidRPr="005C315A">
              <w:rPr>
                <w:rFonts w:ascii="Times New Roman" w:hAnsi="Times New Roman"/>
                <w:sz w:val="20"/>
                <w:szCs w:val="20"/>
              </w:rPr>
              <w:t xml:space="preserve"> района</w:t>
            </w:r>
          </w:p>
        </w:tc>
        <w:tc>
          <w:tcPr>
            <w:tcW w:w="2678" w:type="dxa"/>
          </w:tcPr>
          <w:p w:rsidR="00A83929" w:rsidRPr="005C315A" w:rsidRDefault="00A83929" w:rsidP="00DE339A">
            <w:pPr>
              <w:spacing w:after="0"/>
              <w:jc w:val="center"/>
              <w:rPr>
                <w:rFonts w:ascii="Times New Roman" w:hAnsi="Times New Roman"/>
                <w:sz w:val="20"/>
                <w:szCs w:val="20"/>
              </w:rPr>
            </w:pPr>
            <w:r w:rsidRPr="005C315A">
              <w:rPr>
                <w:rFonts w:ascii="Times New Roman" w:hAnsi="Times New Roman"/>
                <w:sz w:val="20"/>
                <w:szCs w:val="20"/>
              </w:rPr>
              <w:t xml:space="preserve">осуществление контроля за установлением штатной численности муниципальных учреждений </w:t>
            </w:r>
            <w:proofErr w:type="spellStart"/>
            <w:r w:rsidRPr="005C315A">
              <w:rPr>
                <w:rFonts w:ascii="Times New Roman" w:hAnsi="Times New Roman"/>
                <w:sz w:val="20"/>
                <w:szCs w:val="20"/>
              </w:rPr>
              <w:t>Можгинского</w:t>
            </w:r>
            <w:proofErr w:type="spellEnd"/>
            <w:r w:rsidRPr="005C315A">
              <w:rPr>
                <w:rFonts w:ascii="Times New Roman" w:hAnsi="Times New Roman"/>
                <w:sz w:val="20"/>
                <w:szCs w:val="20"/>
              </w:rPr>
              <w:t xml:space="preserve"> района,</w:t>
            </w:r>
          </w:p>
          <w:p w:rsidR="00A83929" w:rsidRPr="005C315A" w:rsidRDefault="00A83929" w:rsidP="00DE339A">
            <w:pPr>
              <w:spacing w:after="0"/>
              <w:jc w:val="center"/>
              <w:rPr>
                <w:rFonts w:ascii="Times New Roman" w:hAnsi="Times New Roman"/>
                <w:sz w:val="20"/>
                <w:szCs w:val="20"/>
              </w:rPr>
            </w:pPr>
            <w:r w:rsidRPr="005C315A">
              <w:rPr>
                <w:rFonts w:ascii="Times New Roman" w:hAnsi="Times New Roman"/>
                <w:sz w:val="20"/>
                <w:szCs w:val="20"/>
              </w:rPr>
              <w:t>да/ нет</w:t>
            </w:r>
          </w:p>
        </w:tc>
        <w:tc>
          <w:tcPr>
            <w:tcW w:w="2835" w:type="dxa"/>
          </w:tcPr>
          <w:p w:rsidR="00A83929" w:rsidRPr="005C315A" w:rsidRDefault="00A83929" w:rsidP="00DE339A">
            <w:pPr>
              <w:jc w:val="center"/>
              <w:rPr>
                <w:rFonts w:ascii="Times New Roman" w:hAnsi="Times New Roman"/>
                <w:color w:val="000000" w:themeColor="text1"/>
                <w:sz w:val="20"/>
                <w:szCs w:val="20"/>
              </w:rPr>
            </w:pPr>
            <w:r w:rsidRPr="005C315A">
              <w:rPr>
                <w:rFonts w:ascii="Times New Roman" w:hAnsi="Times New Roman"/>
                <w:color w:val="000000" w:themeColor="text1"/>
                <w:sz w:val="20"/>
                <w:szCs w:val="20"/>
              </w:rPr>
              <w:t>да</w:t>
            </w:r>
          </w:p>
        </w:tc>
        <w:tc>
          <w:tcPr>
            <w:tcW w:w="1951" w:type="dxa"/>
          </w:tcPr>
          <w:p w:rsidR="00A83929" w:rsidRPr="005C315A" w:rsidRDefault="00E628DD" w:rsidP="00DE339A">
            <w:pPr>
              <w:jc w:val="center"/>
              <w:rPr>
                <w:rFonts w:ascii="Times New Roman" w:hAnsi="Times New Roman"/>
                <w:color w:val="000000" w:themeColor="text1"/>
                <w:sz w:val="20"/>
                <w:szCs w:val="20"/>
              </w:rPr>
            </w:pPr>
            <w:r w:rsidRPr="005C315A">
              <w:rPr>
                <w:rFonts w:ascii="Times New Roman" w:hAnsi="Times New Roman"/>
                <w:color w:val="000000" w:themeColor="text1"/>
                <w:sz w:val="20"/>
                <w:szCs w:val="20"/>
              </w:rPr>
              <w:t>да</w:t>
            </w:r>
          </w:p>
        </w:tc>
      </w:tr>
      <w:tr w:rsidR="00A83929" w:rsidRPr="00CC7F34" w:rsidTr="00DE339A">
        <w:trPr>
          <w:trHeight w:val="166"/>
        </w:trPr>
        <w:tc>
          <w:tcPr>
            <w:tcW w:w="936" w:type="dxa"/>
          </w:tcPr>
          <w:p w:rsidR="00A83929" w:rsidRPr="00A72601" w:rsidRDefault="00A83929" w:rsidP="00DE339A">
            <w:pPr>
              <w:spacing w:after="0"/>
              <w:jc w:val="center"/>
              <w:rPr>
                <w:rFonts w:ascii="Times New Roman" w:hAnsi="Times New Roman"/>
                <w:sz w:val="20"/>
                <w:szCs w:val="20"/>
              </w:rPr>
            </w:pPr>
            <w:r w:rsidRPr="00A72601">
              <w:rPr>
                <w:rFonts w:ascii="Times New Roman" w:hAnsi="Times New Roman"/>
                <w:sz w:val="20"/>
                <w:szCs w:val="20"/>
              </w:rPr>
              <w:t>1.2.9</w:t>
            </w:r>
          </w:p>
        </w:tc>
        <w:tc>
          <w:tcPr>
            <w:tcW w:w="4581" w:type="dxa"/>
          </w:tcPr>
          <w:p w:rsidR="00A83929" w:rsidRPr="00A72601" w:rsidRDefault="00A83929" w:rsidP="00DE339A">
            <w:pPr>
              <w:autoSpaceDE w:val="0"/>
              <w:autoSpaceDN w:val="0"/>
              <w:adjustRightInd w:val="0"/>
              <w:spacing w:after="0"/>
              <w:jc w:val="left"/>
              <w:rPr>
                <w:rFonts w:ascii="Times New Roman" w:hAnsi="Times New Roman"/>
                <w:sz w:val="20"/>
                <w:szCs w:val="20"/>
              </w:rPr>
            </w:pPr>
            <w:r w:rsidRPr="00A72601">
              <w:rPr>
                <w:rFonts w:ascii="Times New Roman" w:hAnsi="Times New Roman"/>
                <w:sz w:val="20"/>
                <w:szCs w:val="20"/>
              </w:rPr>
              <w:t xml:space="preserve">Увеличение объема средств от приносящей доход деятельности муниципальных бюджетных учреждений </w:t>
            </w:r>
            <w:proofErr w:type="spellStart"/>
            <w:r w:rsidRPr="00A72601">
              <w:rPr>
                <w:rFonts w:ascii="Times New Roman" w:hAnsi="Times New Roman"/>
                <w:sz w:val="20"/>
                <w:szCs w:val="20"/>
              </w:rPr>
              <w:t>Можгинского</w:t>
            </w:r>
            <w:proofErr w:type="spellEnd"/>
            <w:r w:rsidRPr="00A72601">
              <w:rPr>
                <w:rFonts w:ascii="Times New Roman" w:hAnsi="Times New Roman"/>
                <w:sz w:val="20"/>
                <w:szCs w:val="20"/>
              </w:rPr>
              <w:t xml:space="preserve"> района. Повышение качества, расширение объема востребованных </w:t>
            </w:r>
            <w:r w:rsidRPr="00A72601">
              <w:rPr>
                <w:rFonts w:ascii="Times New Roman" w:hAnsi="Times New Roman"/>
                <w:sz w:val="20"/>
                <w:szCs w:val="20"/>
              </w:rPr>
              <w:lastRenderedPageBreak/>
              <w:t>платных услуг, связанных с основной и сопутствующей деятельностью, передача неиспользуемого имущества в арен</w:t>
            </w:r>
            <w:r w:rsidR="00A72601">
              <w:rPr>
                <w:rFonts w:ascii="Times New Roman" w:hAnsi="Times New Roman"/>
                <w:sz w:val="20"/>
                <w:szCs w:val="20"/>
              </w:rPr>
              <w:t>д</w:t>
            </w:r>
            <w:r w:rsidRPr="00A72601">
              <w:rPr>
                <w:rFonts w:ascii="Times New Roman" w:hAnsi="Times New Roman"/>
                <w:sz w:val="20"/>
                <w:szCs w:val="20"/>
              </w:rPr>
              <w:t>у эффективного использования муниципального имущества</w:t>
            </w:r>
          </w:p>
        </w:tc>
        <w:tc>
          <w:tcPr>
            <w:tcW w:w="2720" w:type="dxa"/>
          </w:tcPr>
          <w:p w:rsidR="00A83929" w:rsidRPr="00A72601" w:rsidRDefault="00A83929" w:rsidP="00DE339A">
            <w:pPr>
              <w:spacing w:after="0"/>
              <w:jc w:val="center"/>
              <w:rPr>
                <w:rFonts w:ascii="Times New Roman" w:hAnsi="Times New Roman"/>
                <w:sz w:val="20"/>
                <w:szCs w:val="20"/>
              </w:rPr>
            </w:pPr>
            <w:r w:rsidRPr="00A72601">
              <w:rPr>
                <w:rFonts w:ascii="Times New Roman" w:hAnsi="Times New Roman"/>
                <w:sz w:val="20"/>
                <w:szCs w:val="20"/>
              </w:rPr>
              <w:lastRenderedPageBreak/>
              <w:t xml:space="preserve">Главные распорядители средств бюджета муниципального образования </w:t>
            </w:r>
            <w:r w:rsidRPr="00A72601">
              <w:rPr>
                <w:rFonts w:ascii="Times New Roman" w:hAnsi="Times New Roman"/>
                <w:sz w:val="20"/>
                <w:szCs w:val="20"/>
              </w:rPr>
              <w:lastRenderedPageBreak/>
              <w:t xml:space="preserve">«Муниципальный округ </w:t>
            </w:r>
            <w:proofErr w:type="spellStart"/>
            <w:r w:rsidRPr="00A72601">
              <w:rPr>
                <w:rFonts w:ascii="Times New Roman" w:hAnsi="Times New Roman"/>
                <w:sz w:val="20"/>
                <w:szCs w:val="20"/>
              </w:rPr>
              <w:t>Можгинский</w:t>
            </w:r>
            <w:proofErr w:type="spellEnd"/>
            <w:r w:rsidRPr="00A72601">
              <w:rPr>
                <w:rFonts w:ascii="Times New Roman" w:hAnsi="Times New Roman"/>
                <w:sz w:val="20"/>
                <w:szCs w:val="20"/>
              </w:rPr>
              <w:t xml:space="preserve"> район Удмуртской Республики»</w:t>
            </w:r>
          </w:p>
          <w:p w:rsidR="00A83929" w:rsidRPr="00A72601" w:rsidRDefault="00A83929" w:rsidP="00DE339A">
            <w:pPr>
              <w:rPr>
                <w:sz w:val="20"/>
                <w:szCs w:val="20"/>
              </w:rPr>
            </w:pPr>
          </w:p>
        </w:tc>
        <w:tc>
          <w:tcPr>
            <w:tcW w:w="2678" w:type="dxa"/>
          </w:tcPr>
          <w:p w:rsidR="00A83929" w:rsidRPr="00A72601" w:rsidRDefault="00A83929" w:rsidP="00DE339A">
            <w:pPr>
              <w:spacing w:after="0"/>
              <w:jc w:val="center"/>
              <w:rPr>
                <w:rFonts w:ascii="Times New Roman" w:hAnsi="Times New Roman"/>
                <w:sz w:val="20"/>
                <w:szCs w:val="20"/>
              </w:rPr>
            </w:pPr>
            <w:r w:rsidRPr="00A72601">
              <w:rPr>
                <w:rFonts w:ascii="Times New Roman" w:hAnsi="Times New Roman"/>
                <w:sz w:val="20"/>
                <w:szCs w:val="20"/>
              </w:rPr>
              <w:lastRenderedPageBreak/>
              <w:t>прирост доходов от приносящей доход деятельности по сравнению с предыдущим годом,</w:t>
            </w:r>
          </w:p>
          <w:p w:rsidR="00A83929" w:rsidRPr="00A72601" w:rsidRDefault="00A83929" w:rsidP="00DE339A">
            <w:pPr>
              <w:spacing w:after="0"/>
              <w:jc w:val="center"/>
              <w:rPr>
                <w:rFonts w:ascii="Times New Roman" w:hAnsi="Times New Roman"/>
                <w:sz w:val="20"/>
                <w:szCs w:val="20"/>
              </w:rPr>
            </w:pPr>
            <w:r w:rsidRPr="00A72601">
              <w:rPr>
                <w:rFonts w:ascii="Times New Roman" w:hAnsi="Times New Roman"/>
                <w:sz w:val="20"/>
                <w:szCs w:val="20"/>
              </w:rPr>
              <w:lastRenderedPageBreak/>
              <w:t xml:space="preserve"> %</w:t>
            </w:r>
          </w:p>
        </w:tc>
        <w:tc>
          <w:tcPr>
            <w:tcW w:w="2835" w:type="dxa"/>
          </w:tcPr>
          <w:p w:rsidR="00A83929" w:rsidRPr="00A72601" w:rsidRDefault="00D5686D" w:rsidP="00DE339A">
            <w:pPr>
              <w:jc w:val="center"/>
              <w:rPr>
                <w:rFonts w:ascii="Times New Roman" w:hAnsi="Times New Roman"/>
                <w:color w:val="000000" w:themeColor="text1"/>
                <w:sz w:val="20"/>
                <w:szCs w:val="20"/>
              </w:rPr>
            </w:pPr>
            <w:r>
              <w:rPr>
                <w:rFonts w:ascii="Times New Roman" w:hAnsi="Times New Roman"/>
                <w:color w:val="000000" w:themeColor="text1"/>
                <w:sz w:val="20"/>
                <w:szCs w:val="20"/>
              </w:rPr>
              <w:lastRenderedPageBreak/>
              <w:t>105</w:t>
            </w:r>
          </w:p>
          <w:p w:rsidR="00A83929" w:rsidRPr="00A72601" w:rsidRDefault="00A83929" w:rsidP="00DE339A">
            <w:pPr>
              <w:jc w:val="center"/>
              <w:rPr>
                <w:rFonts w:ascii="Times New Roman" w:hAnsi="Times New Roman"/>
                <w:color w:val="000000" w:themeColor="text1"/>
                <w:sz w:val="20"/>
                <w:szCs w:val="20"/>
              </w:rPr>
            </w:pPr>
          </w:p>
        </w:tc>
        <w:tc>
          <w:tcPr>
            <w:tcW w:w="1951" w:type="dxa"/>
          </w:tcPr>
          <w:p w:rsidR="00CE4F3C" w:rsidRDefault="00EF62D6" w:rsidP="00EF62D6">
            <w:pPr>
              <w:contextualSpacing/>
              <w:jc w:val="center"/>
              <w:rPr>
                <w:rFonts w:ascii="Times New Roman" w:hAnsi="Times New Roman"/>
                <w:color w:val="000000" w:themeColor="text1"/>
                <w:sz w:val="20"/>
                <w:szCs w:val="20"/>
              </w:rPr>
            </w:pPr>
            <w:r>
              <w:rPr>
                <w:rFonts w:ascii="Times New Roman" w:hAnsi="Times New Roman"/>
                <w:color w:val="000000" w:themeColor="text1"/>
                <w:sz w:val="20"/>
                <w:szCs w:val="20"/>
              </w:rPr>
              <w:t>99,6</w:t>
            </w:r>
          </w:p>
          <w:p w:rsidR="00EF62D6" w:rsidRDefault="00EF62D6" w:rsidP="00EF62D6">
            <w:pPr>
              <w:contextualSpacing/>
              <w:jc w:val="center"/>
              <w:rPr>
                <w:rFonts w:ascii="Times New Roman" w:hAnsi="Times New Roman"/>
                <w:color w:val="000000" w:themeColor="text1"/>
                <w:sz w:val="20"/>
                <w:szCs w:val="20"/>
              </w:rPr>
            </w:pPr>
          </w:p>
          <w:p w:rsidR="00EF62D6" w:rsidRDefault="00EF62D6" w:rsidP="00EF62D6">
            <w:pPr>
              <w:contextualSpacing/>
              <w:jc w:val="center"/>
              <w:rPr>
                <w:rFonts w:ascii="Times New Roman" w:hAnsi="Times New Roman"/>
                <w:color w:val="000000" w:themeColor="text1"/>
                <w:sz w:val="20"/>
                <w:szCs w:val="20"/>
              </w:rPr>
            </w:pPr>
            <w:r>
              <w:rPr>
                <w:rFonts w:ascii="Times New Roman" w:hAnsi="Times New Roman"/>
                <w:color w:val="000000" w:themeColor="text1"/>
                <w:sz w:val="20"/>
                <w:szCs w:val="20"/>
              </w:rPr>
              <w:t>Управление образования- 96,8%</w:t>
            </w:r>
          </w:p>
          <w:p w:rsidR="00EF62D6" w:rsidRDefault="00EF62D6" w:rsidP="00EF62D6">
            <w:pPr>
              <w:contextualSpacing/>
              <w:jc w:val="center"/>
              <w:rPr>
                <w:rFonts w:ascii="Times New Roman" w:hAnsi="Times New Roman"/>
                <w:color w:val="000000" w:themeColor="text1"/>
                <w:sz w:val="20"/>
                <w:szCs w:val="20"/>
              </w:rPr>
            </w:pPr>
            <w:r>
              <w:rPr>
                <w:rFonts w:ascii="Times New Roman" w:hAnsi="Times New Roman"/>
                <w:color w:val="000000" w:themeColor="text1"/>
                <w:sz w:val="20"/>
                <w:szCs w:val="20"/>
              </w:rPr>
              <w:lastRenderedPageBreak/>
              <w:t>Управление культуры- 101%</w:t>
            </w:r>
          </w:p>
          <w:p w:rsidR="00EF62D6" w:rsidRPr="00A72601" w:rsidRDefault="00EF62D6" w:rsidP="00EF62D6">
            <w:pPr>
              <w:contextualSpacing/>
              <w:jc w:val="center"/>
              <w:rPr>
                <w:rFonts w:ascii="Times New Roman" w:hAnsi="Times New Roman"/>
                <w:color w:val="000000" w:themeColor="text1"/>
                <w:sz w:val="20"/>
                <w:szCs w:val="20"/>
              </w:rPr>
            </w:pPr>
          </w:p>
        </w:tc>
      </w:tr>
      <w:tr w:rsidR="00A83929" w:rsidRPr="00CC7F34" w:rsidTr="00DE339A">
        <w:trPr>
          <w:trHeight w:val="166"/>
        </w:trPr>
        <w:tc>
          <w:tcPr>
            <w:tcW w:w="936" w:type="dxa"/>
          </w:tcPr>
          <w:p w:rsidR="00A83929" w:rsidRPr="007E7C8E" w:rsidRDefault="00A83929" w:rsidP="00DE339A">
            <w:pPr>
              <w:spacing w:after="0"/>
              <w:jc w:val="center"/>
              <w:rPr>
                <w:rFonts w:ascii="Times New Roman" w:hAnsi="Times New Roman"/>
                <w:sz w:val="20"/>
                <w:szCs w:val="20"/>
              </w:rPr>
            </w:pPr>
            <w:r w:rsidRPr="007E7C8E">
              <w:rPr>
                <w:rFonts w:ascii="Times New Roman" w:hAnsi="Times New Roman"/>
                <w:sz w:val="20"/>
                <w:szCs w:val="20"/>
              </w:rPr>
              <w:lastRenderedPageBreak/>
              <w:t>1.2.12</w:t>
            </w:r>
          </w:p>
        </w:tc>
        <w:tc>
          <w:tcPr>
            <w:tcW w:w="4581" w:type="dxa"/>
          </w:tcPr>
          <w:p w:rsidR="00A83929" w:rsidRPr="007E7C8E" w:rsidRDefault="00A83929" w:rsidP="00DE339A">
            <w:pPr>
              <w:autoSpaceDE w:val="0"/>
              <w:autoSpaceDN w:val="0"/>
              <w:adjustRightInd w:val="0"/>
              <w:spacing w:after="0"/>
              <w:jc w:val="left"/>
              <w:rPr>
                <w:rFonts w:ascii="Times New Roman" w:hAnsi="Times New Roman"/>
                <w:sz w:val="20"/>
                <w:szCs w:val="20"/>
              </w:rPr>
            </w:pPr>
            <w:r w:rsidRPr="007E7C8E">
              <w:rPr>
                <w:rFonts w:ascii="Times New Roman" w:hAnsi="Times New Roman"/>
                <w:sz w:val="20"/>
                <w:szCs w:val="20"/>
              </w:rPr>
              <w:t xml:space="preserve">Анализ перечня муниципальных услуг (работ), предоставляемых муниципальными учреждениями </w:t>
            </w:r>
            <w:proofErr w:type="spellStart"/>
            <w:r w:rsidRPr="007E7C8E">
              <w:rPr>
                <w:rFonts w:ascii="Times New Roman" w:hAnsi="Times New Roman"/>
                <w:sz w:val="20"/>
                <w:szCs w:val="20"/>
              </w:rPr>
              <w:t>Можгинского</w:t>
            </w:r>
            <w:proofErr w:type="spellEnd"/>
            <w:r w:rsidRPr="007E7C8E">
              <w:rPr>
                <w:rFonts w:ascii="Times New Roman" w:hAnsi="Times New Roman"/>
                <w:sz w:val="20"/>
                <w:szCs w:val="20"/>
              </w:rPr>
              <w:t xml:space="preserve"> района на предмет соответствия основным видам деятельности </w:t>
            </w:r>
          </w:p>
        </w:tc>
        <w:tc>
          <w:tcPr>
            <w:tcW w:w="2720" w:type="dxa"/>
          </w:tcPr>
          <w:p w:rsidR="00A83929" w:rsidRPr="007E7C8E" w:rsidRDefault="00A83929" w:rsidP="00DE339A">
            <w:pPr>
              <w:spacing w:after="0"/>
              <w:jc w:val="center"/>
              <w:rPr>
                <w:sz w:val="20"/>
                <w:szCs w:val="20"/>
              </w:rPr>
            </w:pPr>
            <w:r w:rsidRPr="007E7C8E">
              <w:rPr>
                <w:rFonts w:ascii="Times New Roman" w:hAnsi="Times New Roman"/>
                <w:sz w:val="20"/>
                <w:szCs w:val="20"/>
              </w:rPr>
              <w:t xml:space="preserve">Главные распорядители средств бюджета муниципального образования «Муниципальный округ </w:t>
            </w:r>
            <w:proofErr w:type="spellStart"/>
            <w:r w:rsidRPr="007E7C8E">
              <w:rPr>
                <w:rFonts w:ascii="Times New Roman" w:hAnsi="Times New Roman"/>
                <w:sz w:val="20"/>
                <w:szCs w:val="20"/>
              </w:rPr>
              <w:t>Можгинский</w:t>
            </w:r>
            <w:proofErr w:type="spellEnd"/>
            <w:r w:rsidRPr="007E7C8E">
              <w:rPr>
                <w:rFonts w:ascii="Times New Roman" w:hAnsi="Times New Roman"/>
                <w:sz w:val="20"/>
                <w:szCs w:val="20"/>
              </w:rPr>
              <w:t xml:space="preserve"> район Удмуртской Республики», в компетенцию которых входит организация оказания (выполнения) муниципальных услуг (работ)</w:t>
            </w:r>
          </w:p>
        </w:tc>
        <w:tc>
          <w:tcPr>
            <w:tcW w:w="2678" w:type="dxa"/>
          </w:tcPr>
          <w:p w:rsidR="00A83929" w:rsidRPr="007E7C8E" w:rsidRDefault="00A83929" w:rsidP="00DE339A">
            <w:pPr>
              <w:spacing w:after="0"/>
              <w:jc w:val="center"/>
              <w:rPr>
                <w:rFonts w:ascii="Times New Roman" w:hAnsi="Times New Roman"/>
                <w:sz w:val="20"/>
                <w:szCs w:val="20"/>
              </w:rPr>
            </w:pPr>
            <w:r w:rsidRPr="007E7C8E">
              <w:rPr>
                <w:rFonts w:ascii="Times New Roman" w:hAnsi="Times New Roman"/>
                <w:sz w:val="20"/>
                <w:szCs w:val="20"/>
              </w:rPr>
              <w:t>формирование муниципальных заданий на оказание (выполнение) муниципальных услуг (работ) по основным видам деятельности муниципальных учреждений</w:t>
            </w:r>
          </w:p>
          <w:p w:rsidR="00A83929" w:rsidRPr="007E7C8E" w:rsidRDefault="00A83929" w:rsidP="00DE339A">
            <w:pPr>
              <w:spacing w:after="0"/>
              <w:jc w:val="center"/>
              <w:rPr>
                <w:rFonts w:ascii="Times New Roman" w:hAnsi="Times New Roman"/>
                <w:sz w:val="20"/>
                <w:szCs w:val="20"/>
              </w:rPr>
            </w:pPr>
            <w:r w:rsidRPr="007E7C8E">
              <w:rPr>
                <w:rFonts w:ascii="Times New Roman" w:hAnsi="Times New Roman"/>
                <w:sz w:val="20"/>
                <w:szCs w:val="20"/>
              </w:rPr>
              <w:t>да/нет</w:t>
            </w:r>
          </w:p>
        </w:tc>
        <w:tc>
          <w:tcPr>
            <w:tcW w:w="2835" w:type="dxa"/>
          </w:tcPr>
          <w:p w:rsidR="00A83929" w:rsidRPr="007E7C8E" w:rsidRDefault="00A83929" w:rsidP="00DE339A">
            <w:pPr>
              <w:jc w:val="center"/>
              <w:rPr>
                <w:sz w:val="20"/>
                <w:szCs w:val="20"/>
              </w:rPr>
            </w:pPr>
            <w:r w:rsidRPr="007E7C8E">
              <w:rPr>
                <w:rFonts w:ascii="Times New Roman" w:eastAsia="NotDefSpecial" w:hAnsi="Times New Roman"/>
                <w:sz w:val="20"/>
                <w:szCs w:val="20"/>
              </w:rPr>
              <w:t>да</w:t>
            </w:r>
          </w:p>
          <w:p w:rsidR="00A83929" w:rsidRPr="007E7C8E" w:rsidRDefault="00A83929" w:rsidP="00DE339A">
            <w:pPr>
              <w:jc w:val="center"/>
              <w:rPr>
                <w:sz w:val="20"/>
                <w:szCs w:val="20"/>
              </w:rPr>
            </w:pPr>
          </w:p>
        </w:tc>
        <w:tc>
          <w:tcPr>
            <w:tcW w:w="1951" w:type="dxa"/>
          </w:tcPr>
          <w:p w:rsidR="00A83929" w:rsidRPr="007E7C8E" w:rsidRDefault="004C4B49" w:rsidP="00DE339A">
            <w:pPr>
              <w:jc w:val="center"/>
              <w:rPr>
                <w:rFonts w:ascii="Times New Roman" w:eastAsia="NotDefSpecial" w:hAnsi="Times New Roman"/>
                <w:sz w:val="20"/>
                <w:szCs w:val="20"/>
              </w:rPr>
            </w:pPr>
            <w:r w:rsidRPr="007E7C8E">
              <w:rPr>
                <w:rFonts w:ascii="Times New Roman" w:eastAsia="NotDefSpecial" w:hAnsi="Times New Roman"/>
                <w:sz w:val="20"/>
                <w:szCs w:val="20"/>
              </w:rPr>
              <w:t>да</w:t>
            </w:r>
          </w:p>
        </w:tc>
      </w:tr>
      <w:tr w:rsidR="00A83929" w:rsidRPr="00CC7F34" w:rsidTr="00DE339A">
        <w:trPr>
          <w:trHeight w:val="2979"/>
        </w:trPr>
        <w:tc>
          <w:tcPr>
            <w:tcW w:w="936" w:type="dxa"/>
          </w:tcPr>
          <w:p w:rsidR="00A83929" w:rsidRPr="007E7C8E" w:rsidRDefault="00A83929" w:rsidP="00DE339A">
            <w:pPr>
              <w:spacing w:after="0"/>
              <w:jc w:val="center"/>
              <w:rPr>
                <w:rFonts w:ascii="Times New Roman" w:hAnsi="Times New Roman"/>
                <w:sz w:val="20"/>
                <w:szCs w:val="20"/>
              </w:rPr>
            </w:pPr>
            <w:r w:rsidRPr="007E7C8E">
              <w:rPr>
                <w:rFonts w:ascii="Times New Roman" w:hAnsi="Times New Roman"/>
                <w:sz w:val="20"/>
                <w:szCs w:val="20"/>
              </w:rPr>
              <w:t>1.2.13</w:t>
            </w:r>
          </w:p>
        </w:tc>
        <w:tc>
          <w:tcPr>
            <w:tcW w:w="4581" w:type="dxa"/>
          </w:tcPr>
          <w:p w:rsidR="00A83929" w:rsidRPr="007E7C8E" w:rsidRDefault="00A83929" w:rsidP="00DE339A">
            <w:pPr>
              <w:autoSpaceDE w:val="0"/>
              <w:autoSpaceDN w:val="0"/>
              <w:adjustRightInd w:val="0"/>
              <w:spacing w:after="0"/>
              <w:jc w:val="left"/>
              <w:rPr>
                <w:rFonts w:ascii="Times New Roman" w:hAnsi="Times New Roman"/>
                <w:sz w:val="20"/>
                <w:szCs w:val="20"/>
              </w:rPr>
            </w:pPr>
            <w:r w:rsidRPr="007E7C8E">
              <w:rPr>
                <w:rFonts w:ascii="Times New Roman" w:hAnsi="Times New Roman"/>
                <w:sz w:val="20"/>
                <w:szCs w:val="20"/>
              </w:rPr>
              <w:t>Формирование муниципальных заданий на оказание муниципальных услуг (работ) в соответствии с общероссийским базовым (отраслевым) перечнем (классификатором) государственных и муниципальных услуг и Региональным перечнем (классификатором) государственных (муниципальных) услуг</w:t>
            </w:r>
          </w:p>
        </w:tc>
        <w:tc>
          <w:tcPr>
            <w:tcW w:w="2720" w:type="dxa"/>
          </w:tcPr>
          <w:p w:rsidR="00A83929" w:rsidRPr="007E7C8E" w:rsidRDefault="00A83929" w:rsidP="00DE339A">
            <w:pPr>
              <w:spacing w:after="0"/>
              <w:jc w:val="center"/>
              <w:rPr>
                <w:rFonts w:ascii="Times New Roman" w:hAnsi="Times New Roman"/>
                <w:sz w:val="20"/>
                <w:szCs w:val="20"/>
              </w:rPr>
            </w:pPr>
            <w:r w:rsidRPr="007E7C8E">
              <w:rPr>
                <w:rFonts w:ascii="Times New Roman" w:hAnsi="Times New Roman"/>
                <w:sz w:val="20"/>
                <w:szCs w:val="20"/>
              </w:rPr>
              <w:t xml:space="preserve">Главные распорядители средств бюджета муниципального образования «Муниципальный округ </w:t>
            </w:r>
            <w:proofErr w:type="spellStart"/>
            <w:r w:rsidRPr="007E7C8E">
              <w:rPr>
                <w:rFonts w:ascii="Times New Roman" w:hAnsi="Times New Roman"/>
                <w:sz w:val="20"/>
                <w:szCs w:val="20"/>
              </w:rPr>
              <w:t>Можгинский</w:t>
            </w:r>
            <w:proofErr w:type="spellEnd"/>
            <w:r w:rsidRPr="007E7C8E">
              <w:rPr>
                <w:rFonts w:ascii="Times New Roman" w:hAnsi="Times New Roman"/>
                <w:sz w:val="20"/>
                <w:szCs w:val="20"/>
              </w:rPr>
              <w:t xml:space="preserve"> район Удмуртской Республики», в компетенцию которых входит организация оказания (выполнения) муниципальных услуг (работ)</w:t>
            </w:r>
          </w:p>
          <w:p w:rsidR="00A83929" w:rsidRPr="007E7C8E" w:rsidRDefault="00A83929" w:rsidP="00DE339A">
            <w:pPr>
              <w:spacing w:after="0"/>
              <w:jc w:val="center"/>
              <w:rPr>
                <w:rFonts w:ascii="Times New Roman" w:hAnsi="Times New Roman"/>
                <w:sz w:val="20"/>
                <w:szCs w:val="20"/>
              </w:rPr>
            </w:pPr>
          </w:p>
        </w:tc>
        <w:tc>
          <w:tcPr>
            <w:tcW w:w="2678" w:type="dxa"/>
          </w:tcPr>
          <w:p w:rsidR="00A83929" w:rsidRPr="007E7C8E" w:rsidRDefault="00A83929" w:rsidP="00DE339A">
            <w:pPr>
              <w:spacing w:after="0"/>
              <w:jc w:val="center"/>
              <w:rPr>
                <w:rFonts w:ascii="Times New Roman" w:hAnsi="Times New Roman"/>
                <w:sz w:val="20"/>
                <w:szCs w:val="20"/>
              </w:rPr>
            </w:pPr>
            <w:r w:rsidRPr="007E7C8E">
              <w:rPr>
                <w:rFonts w:ascii="Times New Roman" w:hAnsi="Times New Roman"/>
                <w:sz w:val="20"/>
                <w:szCs w:val="20"/>
              </w:rPr>
              <w:t>сформированные муниципальные задания на оказание муниципальных услуг (работ) в соответствии с общероссийским базовым (отраслевым) перечнем (классификатором) государственных и муниципальных услуг и Региональным перечнем (классификатором) государственных (муниципальных) услуг,</w:t>
            </w:r>
          </w:p>
          <w:p w:rsidR="00A83929" w:rsidRPr="007E7C8E" w:rsidRDefault="00A83929" w:rsidP="00DE339A">
            <w:pPr>
              <w:spacing w:after="0"/>
              <w:jc w:val="center"/>
              <w:rPr>
                <w:rFonts w:ascii="Times New Roman" w:hAnsi="Times New Roman"/>
                <w:sz w:val="20"/>
                <w:szCs w:val="20"/>
              </w:rPr>
            </w:pPr>
            <w:r w:rsidRPr="007E7C8E">
              <w:rPr>
                <w:rFonts w:ascii="Times New Roman" w:hAnsi="Times New Roman"/>
                <w:sz w:val="20"/>
                <w:szCs w:val="20"/>
              </w:rPr>
              <w:t>да/ нет</w:t>
            </w:r>
          </w:p>
        </w:tc>
        <w:tc>
          <w:tcPr>
            <w:tcW w:w="2835" w:type="dxa"/>
          </w:tcPr>
          <w:p w:rsidR="00A83929" w:rsidRPr="007E7C8E" w:rsidRDefault="00A83929" w:rsidP="00DE339A">
            <w:pPr>
              <w:autoSpaceDE w:val="0"/>
              <w:autoSpaceDN w:val="0"/>
              <w:adjustRightInd w:val="0"/>
              <w:spacing w:after="0"/>
              <w:jc w:val="center"/>
              <w:rPr>
                <w:rFonts w:ascii="Times New Roman" w:eastAsia="NotDefSpecial" w:hAnsi="Times New Roman"/>
                <w:sz w:val="20"/>
                <w:szCs w:val="20"/>
              </w:rPr>
            </w:pPr>
            <w:r w:rsidRPr="007E7C8E">
              <w:rPr>
                <w:rFonts w:ascii="Times New Roman" w:eastAsia="NotDefSpecial" w:hAnsi="Times New Roman"/>
                <w:sz w:val="20"/>
                <w:szCs w:val="20"/>
              </w:rPr>
              <w:t>да</w:t>
            </w:r>
          </w:p>
          <w:p w:rsidR="00A83929" w:rsidRPr="007E7C8E" w:rsidRDefault="00A83929" w:rsidP="00DE339A">
            <w:pPr>
              <w:autoSpaceDE w:val="0"/>
              <w:autoSpaceDN w:val="0"/>
              <w:adjustRightInd w:val="0"/>
              <w:spacing w:after="0"/>
              <w:jc w:val="center"/>
              <w:rPr>
                <w:rFonts w:ascii="Times New Roman" w:eastAsia="NotDefSpecial" w:hAnsi="Times New Roman"/>
                <w:sz w:val="20"/>
                <w:szCs w:val="20"/>
              </w:rPr>
            </w:pPr>
          </w:p>
        </w:tc>
        <w:tc>
          <w:tcPr>
            <w:tcW w:w="1951" w:type="dxa"/>
          </w:tcPr>
          <w:p w:rsidR="00A83929" w:rsidRPr="007E7C8E" w:rsidRDefault="004C4B49" w:rsidP="00DE339A">
            <w:pPr>
              <w:autoSpaceDE w:val="0"/>
              <w:autoSpaceDN w:val="0"/>
              <w:adjustRightInd w:val="0"/>
              <w:spacing w:after="0"/>
              <w:jc w:val="center"/>
              <w:rPr>
                <w:rFonts w:ascii="Times New Roman" w:eastAsia="NotDefSpecial" w:hAnsi="Times New Roman"/>
                <w:sz w:val="20"/>
                <w:szCs w:val="20"/>
              </w:rPr>
            </w:pPr>
            <w:r w:rsidRPr="007E7C8E">
              <w:rPr>
                <w:rFonts w:ascii="Times New Roman" w:eastAsia="NotDefSpecial" w:hAnsi="Times New Roman"/>
                <w:sz w:val="20"/>
                <w:szCs w:val="20"/>
              </w:rPr>
              <w:t>да</w:t>
            </w:r>
          </w:p>
        </w:tc>
      </w:tr>
      <w:tr w:rsidR="00A83929" w:rsidRPr="00CC7F34" w:rsidTr="00DE339A">
        <w:trPr>
          <w:trHeight w:val="463"/>
        </w:trPr>
        <w:tc>
          <w:tcPr>
            <w:tcW w:w="936" w:type="dxa"/>
          </w:tcPr>
          <w:p w:rsidR="00A83929" w:rsidRPr="00A33CD1" w:rsidRDefault="00A83929" w:rsidP="00DE339A">
            <w:pPr>
              <w:spacing w:after="0"/>
              <w:jc w:val="center"/>
              <w:rPr>
                <w:rFonts w:ascii="Times New Roman" w:hAnsi="Times New Roman"/>
                <w:b/>
                <w:sz w:val="20"/>
                <w:szCs w:val="20"/>
              </w:rPr>
            </w:pPr>
            <w:r w:rsidRPr="00A33CD1">
              <w:rPr>
                <w:rFonts w:ascii="Times New Roman" w:hAnsi="Times New Roman"/>
                <w:b/>
                <w:sz w:val="20"/>
                <w:szCs w:val="20"/>
              </w:rPr>
              <w:t>1.3</w:t>
            </w:r>
          </w:p>
        </w:tc>
        <w:tc>
          <w:tcPr>
            <w:tcW w:w="12814" w:type="dxa"/>
            <w:gridSpan w:val="4"/>
          </w:tcPr>
          <w:p w:rsidR="00A83929" w:rsidRPr="00A33CD1" w:rsidRDefault="00A83929" w:rsidP="00DE339A">
            <w:pPr>
              <w:spacing w:after="0"/>
              <w:jc w:val="left"/>
              <w:rPr>
                <w:rFonts w:ascii="Times New Roman" w:hAnsi="Times New Roman"/>
                <w:b/>
                <w:sz w:val="20"/>
                <w:szCs w:val="20"/>
              </w:rPr>
            </w:pPr>
            <w:r w:rsidRPr="00A33CD1">
              <w:rPr>
                <w:rFonts w:ascii="Times New Roman" w:hAnsi="Times New Roman"/>
                <w:b/>
                <w:sz w:val="20"/>
                <w:szCs w:val="20"/>
              </w:rPr>
              <w:t>Совершенствование системы закупок для муниципальных нужд</w:t>
            </w:r>
          </w:p>
        </w:tc>
        <w:tc>
          <w:tcPr>
            <w:tcW w:w="1951" w:type="dxa"/>
          </w:tcPr>
          <w:p w:rsidR="00A83929" w:rsidRPr="00A33CD1" w:rsidRDefault="00A83929" w:rsidP="00DE339A">
            <w:pPr>
              <w:spacing w:after="0"/>
              <w:jc w:val="left"/>
              <w:rPr>
                <w:rFonts w:ascii="Times New Roman" w:hAnsi="Times New Roman"/>
                <w:b/>
                <w:sz w:val="20"/>
                <w:szCs w:val="20"/>
              </w:rPr>
            </w:pPr>
          </w:p>
        </w:tc>
      </w:tr>
      <w:tr w:rsidR="00A83929" w:rsidRPr="0021675E" w:rsidTr="00DE339A">
        <w:trPr>
          <w:trHeight w:val="648"/>
        </w:trPr>
        <w:tc>
          <w:tcPr>
            <w:tcW w:w="936" w:type="dxa"/>
          </w:tcPr>
          <w:p w:rsidR="00A83929" w:rsidRPr="00A33CD1" w:rsidRDefault="00A83929" w:rsidP="00DE339A">
            <w:pPr>
              <w:spacing w:after="0"/>
              <w:jc w:val="center"/>
              <w:rPr>
                <w:rFonts w:ascii="Times New Roman" w:hAnsi="Times New Roman"/>
                <w:sz w:val="20"/>
                <w:szCs w:val="20"/>
              </w:rPr>
            </w:pPr>
            <w:r w:rsidRPr="00A33CD1">
              <w:rPr>
                <w:rFonts w:ascii="Times New Roman" w:hAnsi="Times New Roman"/>
                <w:sz w:val="20"/>
                <w:szCs w:val="20"/>
              </w:rPr>
              <w:t>1.3.1</w:t>
            </w:r>
          </w:p>
        </w:tc>
        <w:tc>
          <w:tcPr>
            <w:tcW w:w="4581" w:type="dxa"/>
          </w:tcPr>
          <w:p w:rsidR="00A83929" w:rsidRPr="00A33CD1" w:rsidRDefault="00A83929" w:rsidP="00DE339A">
            <w:pPr>
              <w:autoSpaceDE w:val="0"/>
              <w:autoSpaceDN w:val="0"/>
              <w:adjustRightInd w:val="0"/>
              <w:spacing w:after="0"/>
              <w:jc w:val="left"/>
              <w:rPr>
                <w:rFonts w:ascii="Times New Roman" w:hAnsi="Times New Roman"/>
                <w:sz w:val="20"/>
                <w:szCs w:val="20"/>
              </w:rPr>
            </w:pPr>
            <w:r w:rsidRPr="00A33CD1">
              <w:rPr>
                <w:rFonts w:ascii="Times New Roman" w:hAnsi="Times New Roman"/>
                <w:sz w:val="20"/>
                <w:szCs w:val="20"/>
              </w:rPr>
              <w:t xml:space="preserve">Обеспечение реализации заключенного соглашения между Удмуртской Республикой и Администрацией </w:t>
            </w:r>
            <w:proofErr w:type="spellStart"/>
            <w:r w:rsidRPr="00A33CD1">
              <w:rPr>
                <w:rFonts w:ascii="Times New Roman" w:hAnsi="Times New Roman"/>
                <w:sz w:val="20"/>
                <w:szCs w:val="20"/>
              </w:rPr>
              <w:t>Можгинского</w:t>
            </w:r>
            <w:proofErr w:type="spellEnd"/>
            <w:r w:rsidRPr="00A33CD1">
              <w:rPr>
                <w:rFonts w:ascii="Times New Roman" w:hAnsi="Times New Roman"/>
                <w:sz w:val="20"/>
                <w:szCs w:val="20"/>
              </w:rPr>
              <w:t xml:space="preserve"> района об осуществлении государственным казенным учреждением Удмуртской Республики «Региональный центр закупок Удмуртской </w:t>
            </w:r>
            <w:r w:rsidRPr="00A33CD1">
              <w:rPr>
                <w:rFonts w:ascii="Times New Roman" w:hAnsi="Times New Roman"/>
                <w:sz w:val="20"/>
                <w:szCs w:val="20"/>
              </w:rPr>
              <w:lastRenderedPageBreak/>
              <w:t>Республики» полномочий уполномоченного учреждения на определение поставщиков (подрядчиков, исполнителей) для муниципальных заказчиков, муниципальных бюджетных учреждений, муниципальных унитарных предприятий заказчиков, муниципальных учреждений, муниципальных унитарных предприятий муниципальных образований в УР»</w:t>
            </w:r>
          </w:p>
        </w:tc>
        <w:tc>
          <w:tcPr>
            <w:tcW w:w="2720" w:type="dxa"/>
          </w:tcPr>
          <w:p w:rsidR="00A83929" w:rsidRPr="00A33CD1" w:rsidRDefault="00A83929" w:rsidP="00DE339A">
            <w:pPr>
              <w:spacing w:after="0"/>
              <w:jc w:val="center"/>
              <w:rPr>
                <w:rFonts w:ascii="Times New Roman" w:hAnsi="Times New Roman"/>
                <w:sz w:val="20"/>
                <w:szCs w:val="20"/>
              </w:rPr>
            </w:pPr>
            <w:r w:rsidRPr="00A33CD1">
              <w:rPr>
                <w:rFonts w:ascii="Times New Roman" w:hAnsi="Times New Roman"/>
                <w:sz w:val="20"/>
                <w:szCs w:val="20"/>
              </w:rPr>
              <w:lastRenderedPageBreak/>
              <w:t>Органы местного самоуправления</w:t>
            </w:r>
          </w:p>
          <w:p w:rsidR="00A83929" w:rsidRPr="00A33CD1" w:rsidRDefault="00A83929" w:rsidP="00DE339A">
            <w:pPr>
              <w:spacing w:after="0"/>
              <w:jc w:val="center"/>
              <w:rPr>
                <w:rFonts w:ascii="Times New Roman" w:hAnsi="Times New Roman"/>
                <w:sz w:val="20"/>
                <w:szCs w:val="20"/>
              </w:rPr>
            </w:pPr>
            <w:r w:rsidRPr="00A33CD1">
              <w:rPr>
                <w:rFonts w:ascii="Times New Roman" w:hAnsi="Times New Roman"/>
                <w:sz w:val="20"/>
                <w:szCs w:val="20"/>
              </w:rPr>
              <w:t xml:space="preserve"> </w:t>
            </w:r>
          </w:p>
          <w:p w:rsidR="00A83929" w:rsidRPr="00A33CD1" w:rsidRDefault="00A83929" w:rsidP="00DE339A">
            <w:pPr>
              <w:spacing w:after="0"/>
              <w:jc w:val="center"/>
              <w:rPr>
                <w:rFonts w:ascii="Times New Roman" w:hAnsi="Times New Roman"/>
                <w:sz w:val="20"/>
                <w:szCs w:val="20"/>
              </w:rPr>
            </w:pPr>
            <w:r w:rsidRPr="00A33CD1">
              <w:rPr>
                <w:rFonts w:ascii="Times New Roman" w:hAnsi="Times New Roman"/>
                <w:sz w:val="20"/>
                <w:szCs w:val="20"/>
              </w:rPr>
              <w:t xml:space="preserve">казенные, бюджетные учреждения, </w:t>
            </w:r>
          </w:p>
          <w:p w:rsidR="00A83929" w:rsidRPr="00A33CD1" w:rsidRDefault="00A83929" w:rsidP="00DE339A">
            <w:pPr>
              <w:spacing w:after="0"/>
              <w:jc w:val="center"/>
              <w:rPr>
                <w:rFonts w:ascii="Times New Roman" w:hAnsi="Times New Roman"/>
                <w:sz w:val="20"/>
                <w:szCs w:val="20"/>
              </w:rPr>
            </w:pPr>
          </w:p>
          <w:p w:rsidR="00A83929" w:rsidRPr="00A33CD1" w:rsidRDefault="00A83929" w:rsidP="00DE339A">
            <w:pPr>
              <w:spacing w:after="0"/>
              <w:jc w:val="center"/>
              <w:rPr>
                <w:rFonts w:ascii="Times New Roman" w:hAnsi="Times New Roman"/>
                <w:sz w:val="20"/>
                <w:szCs w:val="20"/>
              </w:rPr>
            </w:pPr>
            <w:r w:rsidRPr="00A33CD1">
              <w:rPr>
                <w:rFonts w:ascii="Times New Roman" w:hAnsi="Times New Roman"/>
                <w:sz w:val="20"/>
                <w:szCs w:val="20"/>
              </w:rPr>
              <w:lastRenderedPageBreak/>
              <w:t xml:space="preserve">унитарные предприятия на определение поставщиков (подрядчиков, исполнителей) для муниципальных заказчиков, муниципальных бюджетных учреждений, муниципальных унитарных предприятий </w:t>
            </w:r>
          </w:p>
          <w:p w:rsidR="00A83929" w:rsidRPr="00A33CD1" w:rsidRDefault="00A83929" w:rsidP="00DE339A">
            <w:pPr>
              <w:rPr>
                <w:sz w:val="20"/>
                <w:szCs w:val="20"/>
              </w:rPr>
            </w:pPr>
          </w:p>
        </w:tc>
        <w:tc>
          <w:tcPr>
            <w:tcW w:w="2678" w:type="dxa"/>
          </w:tcPr>
          <w:p w:rsidR="00A83929" w:rsidRPr="00A33CD1" w:rsidRDefault="00A83929" w:rsidP="00DE339A">
            <w:pPr>
              <w:spacing w:after="0"/>
              <w:jc w:val="center"/>
              <w:rPr>
                <w:rFonts w:ascii="Times New Roman" w:hAnsi="Times New Roman"/>
                <w:sz w:val="20"/>
                <w:szCs w:val="20"/>
              </w:rPr>
            </w:pPr>
            <w:r w:rsidRPr="00A33CD1">
              <w:rPr>
                <w:rFonts w:ascii="Times New Roman" w:hAnsi="Times New Roman"/>
                <w:sz w:val="20"/>
                <w:szCs w:val="20"/>
              </w:rPr>
              <w:lastRenderedPageBreak/>
              <w:t xml:space="preserve">реализации заключенного соглашения между Удмуртской Республикой и Администрацией </w:t>
            </w:r>
            <w:proofErr w:type="spellStart"/>
            <w:r w:rsidRPr="00A33CD1">
              <w:rPr>
                <w:rFonts w:ascii="Times New Roman" w:hAnsi="Times New Roman"/>
                <w:sz w:val="20"/>
                <w:szCs w:val="20"/>
              </w:rPr>
              <w:t>Можгинского</w:t>
            </w:r>
            <w:proofErr w:type="spellEnd"/>
            <w:r w:rsidRPr="00A33CD1">
              <w:rPr>
                <w:rFonts w:ascii="Times New Roman" w:hAnsi="Times New Roman"/>
                <w:sz w:val="20"/>
                <w:szCs w:val="20"/>
              </w:rPr>
              <w:t xml:space="preserve"> района об осуществлении </w:t>
            </w:r>
            <w:r w:rsidRPr="00A33CD1">
              <w:rPr>
                <w:rFonts w:ascii="Times New Roman" w:hAnsi="Times New Roman"/>
                <w:sz w:val="20"/>
                <w:szCs w:val="20"/>
              </w:rPr>
              <w:lastRenderedPageBreak/>
              <w:t>государственным казенным учреждением Удмуртской Республики «Региональный центр закупок Удмуртской Республики» полномочий уполномоченного учреждения на определение поставщиков (подрядчиков, исполнителей) для муниципальных заказчиков, муниципальных бюджетных учреждений, муниципальных унитарных предприятий заказчиков, муниципальных учреждений, муниципальных унитарных предприятий муниципальных образований в УР»</w:t>
            </w:r>
          </w:p>
        </w:tc>
        <w:tc>
          <w:tcPr>
            <w:tcW w:w="2835" w:type="dxa"/>
          </w:tcPr>
          <w:p w:rsidR="00A83929" w:rsidRPr="00A33CD1" w:rsidRDefault="00A83929" w:rsidP="00DE339A">
            <w:pPr>
              <w:autoSpaceDE w:val="0"/>
              <w:autoSpaceDN w:val="0"/>
              <w:adjustRightInd w:val="0"/>
              <w:spacing w:after="0"/>
              <w:jc w:val="left"/>
              <w:rPr>
                <w:rFonts w:ascii="Times New Roman" w:eastAsia="NotDefSpecial" w:hAnsi="Times New Roman"/>
                <w:color w:val="000000" w:themeColor="text1"/>
                <w:sz w:val="20"/>
                <w:szCs w:val="20"/>
              </w:rPr>
            </w:pPr>
            <w:r w:rsidRPr="00A33CD1">
              <w:rPr>
                <w:rFonts w:ascii="Times New Roman" w:eastAsia="NotDefSpecial" w:hAnsi="Times New Roman"/>
                <w:color w:val="000000" w:themeColor="text1"/>
                <w:sz w:val="20"/>
                <w:szCs w:val="20"/>
              </w:rPr>
              <w:lastRenderedPageBreak/>
              <w:t>Проведение вех видов закупок по типу «одного окна». Повышение эффективности использования бюджетных средств</w:t>
            </w:r>
          </w:p>
        </w:tc>
        <w:tc>
          <w:tcPr>
            <w:tcW w:w="1951" w:type="dxa"/>
          </w:tcPr>
          <w:p w:rsidR="00A83929" w:rsidRPr="00A33CD1" w:rsidRDefault="00F87AF4" w:rsidP="00F87AF4">
            <w:pPr>
              <w:autoSpaceDE w:val="0"/>
              <w:autoSpaceDN w:val="0"/>
              <w:adjustRightInd w:val="0"/>
              <w:spacing w:after="0"/>
              <w:jc w:val="center"/>
              <w:rPr>
                <w:rFonts w:ascii="Times New Roman" w:eastAsia="NotDefSpecial" w:hAnsi="Times New Roman"/>
                <w:color w:val="000000" w:themeColor="text1"/>
                <w:sz w:val="20"/>
                <w:szCs w:val="20"/>
              </w:rPr>
            </w:pPr>
            <w:r w:rsidRPr="00F87AF4">
              <w:rPr>
                <w:rFonts w:ascii="Times New Roman" w:eastAsia="NotDefSpecial" w:hAnsi="Times New Roman"/>
                <w:color w:val="000000" w:themeColor="text1"/>
                <w:sz w:val="20"/>
                <w:szCs w:val="20"/>
              </w:rPr>
              <w:t>В 2023</w:t>
            </w:r>
            <w:r w:rsidR="00A33CD1" w:rsidRPr="00F87AF4">
              <w:rPr>
                <w:rFonts w:ascii="Times New Roman" w:eastAsia="NotDefSpecial" w:hAnsi="Times New Roman"/>
                <w:color w:val="000000" w:themeColor="text1"/>
                <w:sz w:val="20"/>
                <w:szCs w:val="20"/>
              </w:rPr>
              <w:t xml:space="preserve"> году проведено </w:t>
            </w:r>
            <w:r w:rsidRPr="00F87AF4">
              <w:rPr>
                <w:rFonts w:ascii="Times New Roman" w:eastAsia="NotDefSpecial" w:hAnsi="Times New Roman"/>
                <w:color w:val="000000" w:themeColor="text1"/>
                <w:sz w:val="20"/>
                <w:szCs w:val="20"/>
              </w:rPr>
              <w:t>238</w:t>
            </w:r>
            <w:r w:rsidR="00A33CD1" w:rsidRPr="00F87AF4">
              <w:rPr>
                <w:rFonts w:ascii="Times New Roman" w:eastAsia="NotDefSpecial" w:hAnsi="Times New Roman"/>
                <w:color w:val="000000" w:themeColor="text1"/>
                <w:sz w:val="20"/>
                <w:szCs w:val="20"/>
              </w:rPr>
              <w:t xml:space="preserve"> закупок, заключено контрактов на сумму </w:t>
            </w:r>
            <w:proofErr w:type="gramStart"/>
            <w:r w:rsidRPr="00F87AF4">
              <w:rPr>
                <w:rFonts w:ascii="Times New Roman" w:eastAsia="NotDefSpecial" w:hAnsi="Times New Roman"/>
                <w:color w:val="000000" w:themeColor="text1"/>
                <w:sz w:val="20"/>
                <w:szCs w:val="20"/>
              </w:rPr>
              <w:t>178,1</w:t>
            </w:r>
            <w:r w:rsidR="00A33CD1" w:rsidRPr="00F87AF4">
              <w:rPr>
                <w:rFonts w:ascii="Times New Roman" w:eastAsia="NotDefSpecial" w:hAnsi="Times New Roman"/>
                <w:color w:val="000000" w:themeColor="text1"/>
                <w:sz w:val="20"/>
                <w:szCs w:val="20"/>
              </w:rPr>
              <w:t>тыс.руб.</w:t>
            </w:r>
            <w:proofErr w:type="gramEnd"/>
            <w:r w:rsidR="00A33CD1" w:rsidRPr="00F87AF4">
              <w:rPr>
                <w:rFonts w:ascii="Times New Roman" w:eastAsia="NotDefSpecial" w:hAnsi="Times New Roman"/>
                <w:color w:val="000000" w:themeColor="text1"/>
                <w:sz w:val="20"/>
                <w:szCs w:val="20"/>
              </w:rPr>
              <w:t xml:space="preserve"> </w:t>
            </w:r>
            <w:r w:rsidR="00A33CD1" w:rsidRPr="00F87AF4">
              <w:rPr>
                <w:rFonts w:ascii="Times New Roman" w:eastAsia="NotDefSpecial" w:hAnsi="Times New Roman"/>
                <w:color w:val="000000" w:themeColor="text1"/>
                <w:sz w:val="20"/>
                <w:szCs w:val="20"/>
              </w:rPr>
              <w:lastRenderedPageBreak/>
              <w:t xml:space="preserve">Сумма экономии составила </w:t>
            </w:r>
            <w:r w:rsidRPr="00F87AF4">
              <w:rPr>
                <w:rFonts w:ascii="Times New Roman" w:eastAsia="NotDefSpecial" w:hAnsi="Times New Roman"/>
                <w:color w:val="000000" w:themeColor="text1"/>
                <w:sz w:val="20"/>
                <w:szCs w:val="20"/>
              </w:rPr>
              <w:t>96,6</w:t>
            </w:r>
            <w:r w:rsidR="00A33CD1" w:rsidRPr="00F87AF4">
              <w:rPr>
                <w:rFonts w:ascii="Times New Roman" w:eastAsia="NotDefSpecial" w:hAnsi="Times New Roman"/>
                <w:color w:val="000000" w:themeColor="text1"/>
                <w:sz w:val="20"/>
                <w:szCs w:val="20"/>
              </w:rPr>
              <w:t xml:space="preserve"> </w:t>
            </w:r>
            <w:proofErr w:type="spellStart"/>
            <w:r w:rsidRPr="00F87AF4">
              <w:rPr>
                <w:rFonts w:ascii="Times New Roman" w:eastAsia="NotDefSpecial" w:hAnsi="Times New Roman"/>
                <w:color w:val="000000" w:themeColor="text1"/>
                <w:sz w:val="20"/>
                <w:szCs w:val="20"/>
              </w:rPr>
              <w:t>млн</w:t>
            </w:r>
            <w:r w:rsidR="00A33CD1" w:rsidRPr="00F87AF4">
              <w:rPr>
                <w:rFonts w:ascii="Times New Roman" w:eastAsia="NotDefSpecial" w:hAnsi="Times New Roman"/>
                <w:color w:val="000000" w:themeColor="text1"/>
                <w:sz w:val="20"/>
                <w:szCs w:val="20"/>
              </w:rPr>
              <w:t>.руб</w:t>
            </w:r>
            <w:proofErr w:type="spellEnd"/>
            <w:r w:rsidR="00A33CD1" w:rsidRPr="00F87AF4">
              <w:rPr>
                <w:rFonts w:ascii="Times New Roman" w:eastAsia="NotDefSpecial" w:hAnsi="Times New Roman"/>
                <w:color w:val="000000" w:themeColor="text1"/>
                <w:sz w:val="20"/>
                <w:szCs w:val="20"/>
              </w:rPr>
              <w:t>.</w:t>
            </w:r>
          </w:p>
        </w:tc>
      </w:tr>
      <w:tr w:rsidR="00A83929" w:rsidRPr="00CC7F34" w:rsidTr="00DE339A">
        <w:trPr>
          <w:trHeight w:val="648"/>
        </w:trPr>
        <w:tc>
          <w:tcPr>
            <w:tcW w:w="936" w:type="dxa"/>
          </w:tcPr>
          <w:p w:rsidR="00A83929" w:rsidRPr="006B169A" w:rsidRDefault="00A83929" w:rsidP="00DE339A">
            <w:pPr>
              <w:spacing w:after="0"/>
              <w:jc w:val="center"/>
              <w:rPr>
                <w:rFonts w:ascii="Times New Roman" w:hAnsi="Times New Roman"/>
                <w:sz w:val="20"/>
                <w:szCs w:val="20"/>
              </w:rPr>
            </w:pPr>
            <w:r w:rsidRPr="006B169A">
              <w:rPr>
                <w:rFonts w:ascii="Times New Roman" w:hAnsi="Times New Roman"/>
                <w:sz w:val="20"/>
                <w:szCs w:val="20"/>
              </w:rPr>
              <w:lastRenderedPageBreak/>
              <w:t>1.3.2</w:t>
            </w:r>
          </w:p>
        </w:tc>
        <w:tc>
          <w:tcPr>
            <w:tcW w:w="4581" w:type="dxa"/>
          </w:tcPr>
          <w:p w:rsidR="00A83929" w:rsidRPr="006B169A" w:rsidRDefault="00A83929" w:rsidP="00DE339A">
            <w:pPr>
              <w:autoSpaceDE w:val="0"/>
              <w:autoSpaceDN w:val="0"/>
              <w:adjustRightInd w:val="0"/>
              <w:spacing w:after="0"/>
              <w:jc w:val="left"/>
              <w:rPr>
                <w:rFonts w:ascii="Times New Roman" w:hAnsi="Times New Roman"/>
                <w:sz w:val="20"/>
                <w:szCs w:val="20"/>
              </w:rPr>
            </w:pPr>
            <w:r w:rsidRPr="006B169A">
              <w:rPr>
                <w:rFonts w:ascii="Times New Roman" w:hAnsi="Times New Roman"/>
                <w:sz w:val="20"/>
                <w:szCs w:val="20"/>
              </w:rPr>
              <w:t>Осуществление малых закупок с использованием функционала ГИС «Автоматизированная информационная система управления бюджетным процессом Удмуртской Республики»</w:t>
            </w:r>
          </w:p>
        </w:tc>
        <w:tc>
          <w:tcPr>
            <w:tcW w:w="2720" w:type="dxa"/>
          </w:tcPr>
          <w:p w:rsidR="00A83929" w:rsidRPr="006B169A" w:rsidRDefault="00A83929" w:rsidP="00DE339A">
            <w:pPr>
              <w:spacing w:after="0"/>
              <w:jc w:val="center"/>
              <w:rPr>
                <w:rFonts w:ascii="Times New Roman" w:hAnsi="Times New Roman"/>
                <w:sz w:val="20"/>
                <w:szCs w:val="20"/>
              </w:rPr>
            </w:pPr>
            <w:r w:rsidRPr="006B169A">
              <w:rPr>
                <w:rFonts w:ascii="Times New Roman" w:hAnsi="Times New Roman"/>
                <w:sz w:val="20"/>
                <w:szCs w:val="20"/>
              </w:rPr>
              <w:t xml:space="preserve">Органы местного самоуправления </w:t>
            </w:r>
            <w:proofErr w:type="spellStart"/>
            <w:r w:rsidRPr="006B169A">
              <w:rPr>
                <w:rFonts w:ascii="Times New Roman" w:hAnsi="Times New Roman"/>
                <w:sz w:val="20"/>
                <w:szCs w:val="20"/>
              </w:rPr>
              <w:t>Можгинского</w:t>
            </w:r>
            <w:proofErr w:type="spellEnd"/>
            <w:r w:rsidRPr="006B169A">
              <w:rPr>
                <w:rFonts w:ascii="Times New Roman" w:hAnsi="Times New Roman"/>
                <w:sz w:val="20"/>
                <w:szCs w:val="20"/>
              </w:rPr>
              <w:t xml:space="preserve"> района</w:t>
            </w:r>
          </w:p>
          <w:p w:rsidR="00A83929" w:rsidRPr="006B169A" w:rsidRDefault="00A83929" w:rsidP="00DE339A">
            <w:pPr>
              <w:spacing w:after="0"/>
              <w:jc w:val="center"/>
              <w:rPr>
                <w:rFonts w:ascii="Times New Roman" w:hAnsi="Times New Roman"/>
                <w:sz w:val="20"/>
                <w:szCs w:val="20"/>
              </w:rPr>
            </w:pPr>
            <w:r w:rsidRPr="006B169A">
              <w:rPr>
                <w:rFonts w:ascii="Times New Roman" w:hAnsi="Times New Roman"/>
                <w:sz w:val="20"/>
                <w:szCs w:val="20"/>
              </w:rPr>
              <w:t xml:space="preserve"> </w:t>
            </w:r>
          </w:p>
          <w:p w:rsidR="00A83929" w:rsidRPr="006B169A" w:rsidRDefault="00A83929" w:rsidP="00DE339A">
            <w:pPr>
              <w:spacing w:after="0"/>
              <w:jc w:val="center"/>
              <w:rPr>
                <w:rFonts w:ascii="Times New Roman" w:hAnsi="Times New Roman"/>
                <w:sz w:val="20"/>
                <w:szCs w:val="20"/>
              </w:rPr>
            </w:pPr>
            <w:r w:rsidRPr="006B169A">
              <w:rPr>
                <w:rFonts w:ascii="Times New Roman" w:hAnsi="Times New Roman"/>
                <w:sz w:val="20"/>
                <w:szCs w:val="20"/>
              </w:rPr>
              <w:t>казенные, бюджетные учреждения</w:t>
            </w:r>
          </w:p>
          <w:p w:rsidR="00A83929" w:rsidRPr="006B169A" w:rsidRDefault="00A83929" w:rsidP="00DE339A">
            <w:pPr>
              <w:rPr>
                <w:sz w:val="20"/>
                <w:szCs w:val="20"/>
              </w:rPr>
            </w:pPr>
          </w:p>
        </w:tc>
        <w:tc>
          <w:tcPr>
            <w:tcW w:w="2678" w:type="dxa"/>
          </w:tcPr>
          <w:p w:rsidR="00A83929" w:rsidRPr="006B169A" w:rsidRDefault="00A83929" w:rsidP="00DE339A">
            <w:pPr>
              <w:spacing w:after="0"/>
              <w:jc w:val="center"/>
              <w:rPr>
                <w:rFonts w:ascii="Times New Roman" w:hAnsi="Times New Roman"/>
                <w:sz w:val="20"/>
                <w:szCs w:val="20"/>
              </w:rPr>
            </w:pPr>
            <w:r w:rsidRPr="006B169A">
              <w:rPr>
                <w:rFonts w:ascii="Times New Roman" w:hAnsi="Times New Roman"/>
                <w:sz w:val="20"/>
                <w:szCs w:val="20"/>
              </w:rPr>
              <w:t>закупки, осуществляемые муниципальными заказчиками, муниципальными учреждениями в соответствии со ст. 4 и 5 ч.1 ст.93 закона № 44-ФЗ, осуществляются через магазин «Малые закупки» в соответствии с приказом Минфина УР от 11.07.2018 № 8н</w:t>
            </w:r>
          </w:p>
        </w:tc>
        <w:tc>
          <w:tcPr>
            <w:tcW w:w="2835" w:type="dxa"/>
          </w:tcPr>
          <w:p w:rsidR="00A83929" w:rsidRPr="006B169A" w:rsidRDefault="00A83929" w:rsidP="00DE339A">
            <w:pPr>
              <w:autoSpaceDE w:val="0"/>
              <w:autoSpaceDN w:val="0"/>
              <w:adjustRightInd w:val="0"/>
              <w:spacing w:after="0"/>
              <w:jc w:val="left"/>
              <w:rPr>
                <w:rFonts w:ascii="Times New Roman" w:eastAsia="NotDefSpecial" w:hAnsi="Times New Roman"/>
                <w:color w:val="000000" w:themeColor="text1"/>
                <w:sz w:val="20"/>
                <w:szCs w:val="20"/>
              </w:rPr>
            </w:pPr>
            <w:r w:rsidRPr="006B169A">
              <w:rPr>
                <w:rFonts w:ascii="Times New Roman" w:eastAsia="NotDefSpecial" w:hAnsi="Times New Roman"/>
                <w:color w:val="000000" w:themeColor="text1"/>
                <w:sz w:val="20"/>
                <w:szCs w:val="20"/>
              </w:rPr>
              <w:t>Увеличение количества участников закупок и повышение уровня конкуренции. Повышение прозрачности, подконтрольности и подотчетности закупок. Экономия бюджетных средств путем выбора наилучшего предложения.</w:t>
            </w:r>
          </w:p>
        </w:tc>
        <w:tc>
          <w:tcPr>
            <w:tcW w:w="1951" w:type="dxa"/>
          </w:tcPr>
          <w:p w:rsidR="00A83929" w:rsidRPr="006B169A" w:rsidRDefault="00080717" w:rsidP="00F87AF4">
            <w:pPr>
              <w:autoSpaceDE w:val="0"/>
              <w:autoSpaceDN w:val="0"/>
              <w:adjustRightInd w:val="0"/>
              <w:spacing w:after="0"/>
              <w:jc w:val="left"/>
              <w:rPr>
                <w:rFonts w:ascii="Times New Roman" w:eastAsia="NotDefSpecial" w:hAnsi="Times New Roman"/>
                <w:color w:val="000000" w:themeColor="text1"/>
                <w:sz w:val="20"/>
                <w:szCs w:val="20"/>
              </w:rPr>
            </w:pPr>
            <w:r w:rsidRPr="006B169A">
              <w:rPr>
                <w:rFonts w:ascii="Times New Roman" w:eastAsia="NotDefSpecial" w:hAnsi="Times New Roman"/>
                <w:color w:val="000000" w:themeColor="text1"/>
                <w:sz w:val="20"/>
                <w:szCs w:val="20"/>
              </w:rPr>
              <w:t xml:space="preserve"> </w:t>
            </w:r>
            <w:r w:rsidR="00CE4F3C" w:rsidRPr="00F87AF4">
              <w:rPr>
                <w:rFonts w:ascii="Times New Roman" w:eastAsia="NotDefSpecial" w:hAnsi="Times New Roman"/>
                <w:color w:val="000000" w:themeColor="text1"/>
                <w:sz w:val="20"/>
                <w:szCs w:val="20"/>
              </w:rPr>
              <w:t>В 202</w:t>
            </w:r>
            <w:r w:rsidR="00F87AF4" w:rsidRPr="00F87AF4">
              <w:rPr>
                <w:rFonts w:ascii="Times New Roman" w:eastAsia="NotDefSpecial" w:hAnsi="Times New Roman"/>
                <w:color w:val="000000" w:themeColor="text1"/>
                <w:sz w:val="20"/>
                <w:szCs w:val="20"/>
              </w:rPr>
              <w:t>3</w:t>
            </w:r>
            <w:r w:rsidR="00CE4F3C" w:rsidRPr="00F87AF4">
              <w:rPr>
                <w:rFonts w:ascii="Times New Roman" w:eastAsia="NotDefSpecial" w:hAnsi="Times New Roman"/>
                <w:color w:val="000000" w:themeColor="text1"/>
                <w:sz w:val="20"/>
                <w:szCs w:val="20"/>
              </w:rPr>
              <w:t xml:space="preserve"> году </w:t>
            </w:r>
            <w:r w:rsidR="00CE4F3C" w:rsidRPr="00F87AF4">
              <w:rPr>
                <w:rFonts w:ascii="Times New Roman" w:hAnsi="Times New Roman"/>
                <w:sz w:val="20"/>
                <w:szCs w:val="20"/>
              </w:rPr>
              <w:t>через магазин «Малые закупки» заключено контрактов на сумму</w:t>
            </w:r>
            <w:r w:rsidR="006B169A" w:rsidRPr="00F87AF4">
              <w:rPr>
                <w:rFonts w:ascii="Times New Roman" w:hAnsi="Times New Roman"/>
                <w:sz w:val="20"/>
                <w:szCs w:val="20"/>
              </w:rPr>
              <w:t xml:space="preserve"> </w:t>
            </w:r>
            <w:r w:rsidR="00F87AF4" w:rsidRPr="00F87AF4">
              <w:rPr>
                <w:rFonts w:ascii="Times New Roman" w:hAnsi="Times New Roman"/>
                <w:sz w:val="20"/>
                <w:szCs w:val="20"/>
              </w:rPr>
              <w:t xml:space="preserve">25 604,7 </w:t>
            </w:r>
            <w:proofErr w:type="spellStart"/>
            <w:r w:rsidR="00F87AF4" w:rsidRPr="00F87AF4">
              <w:rPr>
                <w:rFonts w:ascii="Times New Roman" w:hAnsi="Times New Roman"/>
                <w:sz w:val="20"/>
                <w:szCs w:val="20"/>
              </w:rPr>
              <w:t>тыс.руб</w:t>
            </w:r>
            <w:proofErr w:type="spellEnd"/>
            <w:r w:rsidR="00F87AF4" w:rsidRPr="00F87AF4">
              <w:rPr>
                <w:rFonts w:ascii="Times New Roman" w:hAnsi="Times New Roman"/>
                <w:sz w:val="20"/>
                <w:szCs w:val="20"/>
              </w:rPr>
              <w:t xml:space="preserve">. Сумма экономии </w:t>
            </w:r>
            <w:proofErr w:type="gramStart"/>
            <w:r w:rsidR="00F87AF4" w:rsidRPr="00F87AF4">
              <w:rPr>
                <w:rFonts w:ascii="Times New Roman" w:hAnsi="Times New Roman"/>
                <w:sz w:val="20"/>
                <w:szCs w:val="20"/>
              </w:rPr>
              <w:t>составила  5</w:t>
            </w:r>
            <w:proofErr w:type="gramEnd"/>
            <w:r w:rsidR="00F87AF4" w:rsidRPr="00F87AF4">
              <w:rPr>
                <w:rFonts w:ascii="Times New Roman" w:hAnsi="Times New Roman"/>
                <w:sz w:val="20"/>
                <w:szCs w:val="20"/>
              </w:rPr>
              <w:t xml:space="preserve"> </w:t>
            </w:r>
            <w:proofErr w:type="spellStart"/>
            <w:r w:rsidR="00F87AF4" w:rsidRPr="00F87AF4">
              <w:rPr>
                <w:rFonts w:ascii="Times New Roman" w:hAnsi="Times New Roman"/>
                <w:sz w:val="20"/>
                <w:szCs w:val="20"/>
              </w:rPr>
              <w:t>млн</w:t>
            </w:r>
            <w:r w:rsidR="00A33CD1" w:rsidRPr="00F87AF4">
              <w:rPr>
                <w:rFonts w:ascii="Times New Roman" w:hAnsi="Times New Roman"/>
                <w:sz w:val="20"/>
                <w:szCs w:val="20"/>
              </w:rPr>
              <w:t>.руб</w:t>
            </w:r>
            <w:proofErr w:type="spellEnd"/>
            <w:r w:rsidR="00A33CD1" w:rsidRPr="00F87AF4">
              <w:rPr>
                <w:rFonts w:ascii="Times New Roman" w:hAnsi="Times New Roman"/>
                <w:sz w:val="20"/>
                <w:szCs w:val="20"/>
              </w:rPr>
              <w:t>.</w:t>
            </w:r>
          </w:p>
        </w:tc>
      </w:tr>
      <w:tr w:rsidR="00A83929" w:rsidRPr="00CC7F34" w:rsidTr="00DE339A">
        <w:trPr>
          <w:trHeight w:val="1141"/>
        </w:trPr>
        <w:tc>
          <w:tcPr>
            <w:tcW w:w="936" w:type="dxa"/>
          </w:tcPr>
          <w:p w:rsidR="00A83929" w:rsidRPr="007E7C8E" w:rsidRDefault="00A83929" w:rsidP="00DE339A">
            <w:pPr>
              <w:spacing w:after="0"/>
              <w:jc w:val="center"/>
              <w:rPr>
                <w:rFonts w:ascii="Times New Roman" w:hAnsi="Times New Roman"/>
                <w:sz w:val="20"/>
                <w:szCs w:val="20"/>
              </w:rPr>
            </w:pPr>
            <w:r w:rsidRPr="007E7C8E">
              <w:rPr>
                <w:rFonts w:ascii="Times New Roman" w:hAnsi="Times New Roman"/>
                <w:sz w:val="20"/>
                <w:szCs w:val="20"/>
              </w:rPr>
              <w:t>1.3.3</w:t>
            </w:r>
          </w:p>
        </w:tc>
        <w:tc>
          <w:tcPr>
            <w:tcW w:w="4581" w:type="dxa"/>
          </w:tcPr>
          <w:p w:rsidR="00A83929" w:rsidRPr="007E7C8E" w:rsidRDefault="00A83929" w:rsidP="00DE339A">
            <w:pPr>
              <w:autoSpaceDE w:val="0"/>
              <w:autoSpaceDN w:val="0"/>
              <w:adjustRightInd w:val="0"/>
              <w:spacing w:after="0"/>
              <w:jc w:val="left"/>
              <w:rPr>
                <w:rFonts w:ascii="Times New Roman" w:hAnsi="Times New Roman"/>
                <w:sz w:val="20"/>
                <w:szCs w:val="20"/>
              </w:rPr>
            </w:pPr>
            <w:r w:rsidRPr="007E7C8E">
              <w:rPr>
                <w:rFonts w:ascii="Times New Roman" w:hAnsi="Times New Roman"/>
                <w:sz w:val="20"/>
                <w:szCs w:val="20"/>
              </w:rPr>
              <w:t>Бюджетный эффект при проведении централизованных закупок и закупок в электронном магазине «Малые закупки Удмуртской Республики»</w:t>
            </w:r>
          </w:p>
        </w:tc>
        <w:tc>
          <w:tcPr>
            <w:tcW w:w="2720" w:type="dxa"/>
          </w:tcPr>
          <w:p w:rsidR="00A83929" w:rsidRPr="007E7C8E" w:rsidRDefault="00A83929" w:rsidP="00DE339A">
            <w:pPr>
              <w:spacing w:after="0"/>
              <w:jc w:val="center"/>
              <w:rPr>
                <w:rFonts w:ascii="Times New Roman" w:hAnsi="Times New Roman"/>
                <w:sz w:val="20"/>
                <w:szCs w:val="20"/>
              </w:rPr>
            </w:pPr>
            <w:r w:rsidRPr="007E7C8E">
              <w:rPr>
                <w:rFonts w:ascii="Times New Roman" w:hAnsi="Times New Roman"/>
                <w:sz w:val="20"/>
                <w:szCs w:val="20"/>
              </w:rPr>
              <w:t xml:space="preserve">Органы местного самоуправления </w:t>
            </w:r>
            <w:proofErr w:type="spellStart"/>
            <w:r w:rsidRPr="007E7C8E">
              <w:rPr>
                <w:rFonts w:ascii="Times New Roman" w:hAnsi="Times New Roman"/>
                <w:sz w:val="20"/>
                <w:szCs w:val="20"/>
              </w:rPr>
              <w:t>Можгинского</w:t>
            </w:r>
            <w:proofErr w:type="spellEnd"/>
            <w:r w:rsidRPr="007E7C8E">
              <w:rPr>
                <w:rFonts w:ascii="Times New Roman" w:hAnsi="Times New Roman"/>
                <w:sz w:val="20"/>
                <w:szCs w:val="20"/>
              </w:rPr>
              <w:t xml:space="preserve"> района</w:t>
            </w:r>
          </w:p>
          <w:p w:rsidR="00A83929" w:rsidRPr="007E7C8E" w:rsidRDefault="00A83929" w:rsidP="00DE339A">
            <w:pPr>
              <w:spacing w:after="0"/>
              <w:jc w:val="center"/>
              <w:rPr>
                <w:rFonts w:ascii="Times New Roman" w:hAnsi="Times New Roman"/>
                <w:sz w:val="20"/>
                <w:szCs w:val="20"/>
              </w:rPr>
            </w:pPr>
          </w:p>
          <w:p w:rsidR="00A83929" w:rsidRPr="007E7C8E" w:rsidRDefault="00A83929" w:rsidP="00DE339A">
            <w:pPr>
              <w:spacing w:after="0"/>
              <w:jc w:val="center"/>
              <w:rPr>
                <w:rFonts w:ascii="Times New Roman" w:hAnsi="Times New Roman"/>
                <w:sz w:val="20"/>
                <w:szCs w:val="20"/>
              </w:rPr>
            </w:pPr>
            <w:r w:rsidRPr="007E7C8E">
              <w:rPr>
                <w:rFonts w:ascii="Times New Roman" w:hAnsi="Times New Roman"/>
                <w:sz w:val="20"/>
                <w:szCs w:val="20"/>
              </w:rPr>
              <w:t xml:space="preserve">Главные распорядители средств бюджета муниципального </w:t>
            </w:r>
            <w:r w:rsidRPr="007E7C8E">
              <w:rPr>
                <w:rFonts w:ascii="Times New Roman" w:hAnsi="Times New Roman"/>
                <w:sz w:val="20"/>
                <w:szCs w:val="20"/>
              </w:rPr>
              <w:lastRenderedPageBreak/>
              <w:t xml:space="preserve">образования «Муниципальный округ </w:t>
            </w:r>
            <w:proofErr w:type="spellStart"/>
            <w:r w:rsidRPr="007E7C8E">
              <w:rPr>
                <w:rFonts w:ascii="Times New Roman" w:hAnsi="Times New Roman"/>
                <w:sz w:val="20"/>
                <w:szCs w:val="20"/>
              </w:rPr>
              <w:t>Можгинский</w:t>
            </w:r>
            <w:proofErr w:type="spellEnd"/>
            <w:r w:rsidRPr="007E7C8E">
              <w:rPr>
                <w:rFonts w:ascii="Times New Roman" w:hAnsi="Times New Roman"/>
                <w:sz w:val="20"/>
                <w:szCs w:val="20"/>
              </w:rPr>
              <w:t xml:space="preserve"> район Удмуртской Республики»</w:t>
            </w:r>
          </w:p>
          <w:p w:rsidR="00A83929" w:rsidRPr="007E7C8E" w:rsidRDefault="00A83929" w:rsidP="00DE339A">
            <w:pPr>
              <w:autoSpaceDE w:val="0"/>
              <w:autoSpaceDN w:val="0"/>
              <w:adjustRightInd w:val="0"/>
              <w:spacing w:after="0"/>
              <w:jc w:val="center"/>
              <w:rPr>
                <w:rFonts w:ascii="Times New Roman" w:hAnsi="Times New Roman"/>
                <w:sz w:val="20"/>
                <w:szCs w:val="20"/>
              </w:rPr>
            </w:pPr>
          </w:p>
        </w:tc>
        <w:tc>
          <w:tcPr>
            <w:tcW w:w="2678" w:type="dxa"/>
          </w:tcPr>
          <w:p w:rsidR="00A83929" w:rsidRPr="007E7C8E" w:rsidRDefault="00A83929" w:rsidP="00DE339A">
            <w:pPr>
              <w:spacing w:after="0"/>
              <w:jc w:val="center"/>
              <w:rPr>
                <w:rFonts w:ascii="Times New Roman" w:hAnsi="Times New Roman"/>
                <w:sz w:val="20"/>
                <w:szCs w:val="20"/>
              </w:rPr>
            </w:pPr>
            <w:r w:rsidRPr="007E7C8E">
              <w:rPr>
                <w:rFonts w:ascii="Times New Roman" w:hAnsi="Times New Roman"/>
                <w:sz w:val="20"/>
                <w:szCs w:val="20"/>
              </w:rPr>
              <w:lastRenderedPageBreak/>
              <w:t xml:space="preserve">экономия бюджетных средств, сложившаяся в результате заключения контрактов на закупку товаров, работ и услуг для обеспечения муниципальных нужд </w:t>
            </w:r>
            <w:r w:rsidRPr="007E7C8E">
              <w:rPr>
                <w:rFonts w:ascii="Times New Roman" w:hAnsi="Times New Roman"/>
                <w:sz w:val="20"/>
                <w:szCs w:val="20"/>
              </w:rPr>
              <w:lastRenderedPageBreak/>
              <w:t>конкурентными способами,</w:t>
            </w:r>
          </w:p>
          <w:p w:rsidR="00A83929" w:rsidRPr="007E7C8E" w:rsidRDefault="00A83929" w:rsidP="00DE339A">
            <w:pPr>
              <w:spacing w:after="0"/>
              <w:jc w:val="center"/>
              <w:rPr>
                <w:rFonts w:ascii="Times New Roman" w:hAnsi="Times New Roman"/>
                <w:sz w:val="20"/>
                <w:szCs w:val="20"/>
              </w:rPr>
            </w:pPr>
            <w:proofErr w:type="spellStart"/>
            <w:r w:rsidRPr="007E7C8E">
              <w:rPr>
                <w:rFonts w:ascii="Times New Roman" w:hAnsi="Times New Roman"/>
                <w:sz w:val="20"/>
                <w:szCs w:val="20"/>
              </w:rPr>
              <w:t>тыс.рублей</w:t>
            </w:r>
            <w:proofErr w:type="spellEnd"/>
          </w:p>
        </w:tc>
        <w:tc>
          <w:tcPr>
            <w:tcW w:w="2835" w:type="dxa"/>
          </w:tcPr>
          <w:p w:rsidR="00A83929" w:rsidRPr="007E7C8E" w:rsidRDefault="00A83929" w:rsidP="00DE339A">
            <w:pPr>
              <w:jc w:val="center"/>
              <w:rPr>
                <w:rFonts w:ascii="Times New Roman" w:hAnsi="Times New Roman"/>
                <w:color w:val="000000" w:themeColor="text1"/>
                <w:sz w:val="20"/>
                <w:szCs w:val="20"/>
              </w:rPr>
            </w:pPr>
            <w:r w:rsidRPr="007E7C8E">
              <w:rPr>
                <w:rFonts w:ascii="Times New Roman" w:hAnsi="Times New Roman"/>
                <w:color w:val="000000" w:themeColor="text1"/>
                <w:sz w:val="20"/>
                <w:szCs w:val="20"/>
              </w:rPr>
              <w:lastRenderedPageBreak/>
              <w:t>12 000</w:t>
            </w:r>
          </w:p>
        </w:tc>
        <w:tc>
          <w:tcPr>
            <w:tcW w:w="1951" w:type="dxa"/>
          </w:tcPr>
          <w:p w:rsidR="00A83929" w:rsidRPr="007E7C8E" w:rsidRDefault="009C102C" w:rsidP="00DE339A">
            <w:pPr>
              <w:jc w:val="center"/>
              <w:rPr>
                <w:rFonts w:ascii="Times New Roman" w:hAnsi="Times New Roman"/>
                <w:color w:val="000000" w:themeColor="text1"/>
                <w:sz w:val="20"/>
                <w:szCs w:val="20"/>
              </w:rPr>
            </w:pPr>
            <w:r>
              <w:rPr>
                <w:rFonts w:ascii="Times New Roman" w:hAnsi="Times New Roman"/>
                <w:color w:val="000000" w:themeColor="text1"/>
                <w:sz w:val="20"/>
                <w:szCs w:val="20"/>
              </w:rPr>
              <w:t>101 600</w:t>
            </w:r>
          </w:p>
        </w:tc>
      </w:tr>
      <w:tr w:rsidR="00A83929" w:rsidRPr="00CC7F34" w:rsidTr="00DE339A">
        <w:trPr>
          <w:trHeight w:val="485"/>
        </w:trPr>
        <w:tc>
          <w:tcPr>
            <w:tcW w:w="936" w:type="dxa"/>
          </w:tcPr>
          <w:p w:rsidR="00A83929" w:rsidRPr="00EF51CA" w:rsidRDefault="00A83929" w:rsidP="00DE339A">
            <w:pPr>
              <w:spacing w:after="0"/>
              <w:jc w:val="center"/>
              <w:rPr>
                <w:rFonts w:ascii="Times New Roman" w:hAnsi="Times New Roman"/>
                <w:b/>
                <w:sz w:val="20"/>
                <w:szCs w:val="20"/>
              </w:rPr>
            </w:pPr>
            <w:r w:rsidRPr="00EF51CA">
              <w:rPr>
                <w:rFonts w:ascii="Times New Roman" w:hAnsi="Times New Roman"/>
                <w:b/>
                <w:sz w:val="20"/>
                <w:szCs w:val="20"/>
              </w:rPr>
              <w:t>1.4</w:t>
            </w:r>
          </w:p>
        </w:tc>
        <w:tc>
          <w:tcPr>
            <w:tcW w:w="12814" w:type="dxa"/>
            <w:gridSpan w:val="4"/>
          </w:tcPr>
          <w:p w:rsidR="00A83929" w:rsidRPr="00EF51CA" w:rsidRDefault="00A83929" w:rsidP="00DE339A">
            <w:pPr>
              <w:spacing w:after="0"/>
              <w:jc w:val="left"/>
              <w:rPr>
                <w:rFonts w:ascii="Times New Roman" w:hAnsi="Times New Roman"/>
                <w:b/>
                <w:sz w:val="20"/>
                <w:szCs w:val="20"/>
              </w:rPr>
            </w:pPr>
            <w:r w:rsidRPr="00EF51CA">
              <w:rPr>
                <w:rFonts w:ascii="Times New Roman" w:hAnsi="Times New Roman"/>
                <w:b/>
                <w:sz w:val="20"/>
                <w:szCs w:val="20"/>
              </w:rPr>
              <w:t>Оптимизация мер социальной поддержки</w:t>
            </w:r>
          </w:p>
        </w:tc>
        <w:tc>
          <w:tcPr>
            <w:tcW w:w="1951" w:type="dxa"/>
          </w:tcPr>
          <w:p w:rsidR="00A83929" w:rsidRPr="00EF51CA" w:rsidRDefault="00A83929" w:rsidP="00DE339A">
            <w:pPr>
              <w:spacing w:after="0"/>
              <w:jc w:val="left"/>
              <w:rPr>
                <w:rFonts w:ascii="Times New Roman" w:hAnsi="Times New Roman"/>
                <w:b/>
                <w:sz w:val="20"/>
                <w:szCs w:val="20"/>
              </w:rPr>
            </w:pPr>
          </w:p>
        </w:tc>
      </w:tr>
      <w:tr w:rsidR="00A83929" w:rsidRPr="00CC7F34" w:rsidTr="00DE339A">
        <w:trPr>
          <w:trHeight w:val="1652"/>
        </w:trPr>
        <w:tc>
          <w:tcPr>
            <w:tcW w:w="936"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1.4.1</w:t>
            </w:r>
          </w:p>
        </w:tc>
        <w:tc>
          <w:tcPr>
            <w:tcW w:w="4581" w:type="dxa"/>
          </w:tcPr>
          <w:p w:rsidR="00A83929" w:rsidRPr="00EF51CA" w:rsidRDefault="00A83929" w:rsidP="00DE339A">
            <w:pPr>
              <w:autoSpaceDE w:val="0"/>
              <w:autoSpaceDN w:val="0"/>
              <w:adjustRightInd w:val="0"/>
              <w:spacing w:after="0"/>
              <w:jc w:val="left"/>
              <w:rPr>
                <w:rFonts w:ascii="Times New Roman" w:hAnsi="Times New Roman"/>
                <w:sz w:val="20"/>
                <w:szCs w:val="20"/>
              </w:rPr>
            </w:pPr>
            <w:r w:rsidRPr="00EF51CA">
              <w:rPr>
                <w:rFonts w:ascii="Times New Roman" w:hAnsi="Times New Roman"/>
                <w:sz w:val="20"/>
                <w:szCs w:val="20"/>
              </w:rPr>
              <w:t>Приостановление индексации мер социальной поддержки, по которым законодательством не предусмотрена ежегодная индексация</w:t>
            </w:r>
          </w:p>
        </w:tc>
        <w:tc>
          <w:tcPr>
            <w:tcW w:w="2720"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 xml:space="preserve">Администрация </w:t>
            </w:r>
            <w:proofErr w:type="spellStart"/>
            <w:r w:rsidRPr="00EF51CA">
              <w:rPr>
                <w:rFonts w:ascii="Times New Roman" w:hAnsi="Times New Roman"/>
                <w:sz w:val="20"/>
                <w:szCs w:val="20"/>
              </w:rPr>
              <w:t>Можгинского</w:t>
            </w:r>
            <w:proofErr w:type="spellEnd"/>
            <w:r w:rsidRPr="00EF51CA">
              <w:rPr>
                <w:rFonts w:ascii="Times New Roman" w:hAnsi="Times New Roman"/>
                <w:sz w:val="20"/>
                <w:szCs w:val="20"/>
              </w:rPr>
              <w:t xml:space="preserve"> района</w:t>
            </w:r>
          </w:p>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 xml:space="preserve">Управление финансов Администрации </w:t>
            </w:r>
            <w:proofErr w:type="spellStart"/>
            <w:r w:rsidRPr="00EF51CA">
              <w:rPr>
                <w:rFonts w:ascii="Times New Roman" w:hAnsi="Times New Roman"/>
                <w:sz w:val="20"/>
                <w:szCs w:val="20"/>
              </w:rPr>
              <w:t>Можгинского</w:t>
            </w:r>
            <w:proofErr w:type="spellEnd"/>
            <w:r w:rsidRPr="00EF51CA">
              <w:rPr>
                <w:rFonts w:ascii="Times New Roman" w:hAnsi="Times New Roman"/>
                <w:sz w:val="20"/>
                <w:szCs w:val="20"/>
              </w:rPr>
              <w:t xml:space="preserve"> района</w:t>
            </w:r>
          </w:p>
        </w:tc>
        <w:tc>
          <w:tcPr>
            <w:tcW w:w="2678" w:type="dxa"/>
          </w:tcPr>
          <w:p w:rsidR="00A83929" w:rsidRPr="00EF51CA" w:rsidRDefault="00A83929" w:rsidP="00DE339A">
            <w:pPr>
              <w:spacing w:after="0"/>
              <w:jc w:val="center"/>
              <w:rPr>
                <w:rFonts w:ascii="Times New Roman" w:hAnsi="Times New Roman"/>
                <w:sz w:val="20"/>
                <w:szCs w:val="20"/>
              </w:rPr>
            </w:pPr>
          </w:p>
        </w:tc>
        <w:tc>
          <w:tcPr>
            <w:tcW w:w="2835" w:type="dxa"/>
          </w:tcPr>
          <w:p w:rsidR="00A83929" w:rsidRPr="00EF51CA" w:rsidRDefault="00A83929" w:rsidP="00DE339A">
            <w:pPr>
              <w:autoSpaceDE w:val="0"/>
              <w:autoSpaceDN w:val="0"/>
              <w:adjustRightInd w:val="0"/>
              <w:spacing w:after="0"/>
              <w:jc w:val="left"/>
              <w:rPr>
                <w:rFonts w:ascii="Times New Roman" w:hAnsi="Times New Roman"/>
                <w:sz w:val="20"/>
                <w:szCs w:val="20"/>
              </w:rPr>
            </w:pPr>
            <w:r w:rsidRPr="00EF51CA">
              <w:rPr>
                <w:rFonts w:ascii="Times New Roman" w:hAnsi="Times New Roman"/>
                <w:sz w:val="20"/>
                <w:szCs w:val="20"/>
              </w:rPr>
              <w:t>Приостановление индексации мер социальной поддержки, по которым законодательством не предусмотрена ежегодная индексация</w:t>
            </w:r>
          </w:p>
          <w:p w:rsidR="00A83929" w:rsidRPr="00EF51CA" w:rsidRDefault="00A83929" w:rsidP="00DE339A">
            <w:pPr>
              <w:autoSpaceDE w:val="0"/>
              <w:autoSpaceDN w:val="0"/>
              <w:adjustRightInd w:val="0"/>
              <w:spacing w:after="0"/>
              <w:jc w:val="left"/>
              <w:rPr>
                <w:rFonts w:ascii="Times New Roman" w:hAnsi="Times New Roman"/>
                <w:sz w:val="20"/>
                <w:szCs w:val="20"/>
              </w:rPr>
            </w:pPr>
          </w:p>
        </w:tc>
        <w:tc>
          <w:tcPr>
            <w:tcW w:w="1951" w:type="dxa"/>
          </w:tcPr>
          <w:p w:rsidR="00A83929" w:rsidRPr="00EF51CA" w:rsidRDefault="008F4616" w:rsidP="00DE339A">
            <w:pPr>
              <w:autoSpaceDE w:val="0"/>
              <w:autoSpaceDN w:val="0"/>
              <w:adjustRightInd w:val="0"/>
              <w:spacing w:after="0"/>
              <w:jc w:val="center"/>
              <w:rPr>
                <w:rFonts w:ascii="Times New Roman" w:hAnsi="Times New Roman"/>
                <w:sz w:val="20"/>
                <w:szCs w:val="20"/>
              </w:rPr>
            </w:pPr>
            <w:r>
              <w:rPr>
                <w:rFonts w:ascii="Times New Roman" w:hAnsi="Times New Roman"/>
                <w:sz w:val="20"/>
                <w:szCs w:val="20"/>
              </w:rPr>
              <w:t>да</w:t>
            </w:r>
          </w:p>
        </w:tc>
      </w:tr>
      <w:tr w:rsidR="00A83929" w:rsidRPr="00CC7F34" w:rsidTr="00DE339A">
        <w:trPr>
          <w:trHeight w:val="543"/>
        </w:trPr>
        <w:tc>
          <w:tcPr>
            <w:tcW w:w="936" w:type="dxa"/>
          </w:tcPr>
          <w:p w:rsidR="00A83929" w:rsidRPr="00A83929" w:rsidRDefault="00A83929" w:rsidP="00DE339A">
            <w:pPr>
              <w:spacing w:after="0"/>
              <w:jc w:val="center"/>
              <w:rPr>
                <w:rFonts w:ascii="Times New Roman" w:hAnsi="Times New Roman"/>
                <w:b/>
                <w:sz w:val="20"/>
                <w:szCs w:val="20"/>
              </w:rPr>
            </w:pPr>
            <w:r w:rsidRPr="00A83929">
              <w:rPr>
                <w:rFonts w:ascii="Times New Roman" w:hAnsi="Times New Roman"/>
                <w:b/>
                <w:sz w:val="20"/>
                <w:szCs w:val="20"/>
              </w:rPr>
              <w:t xml:space="preserve">1.5 </w:t>
            </w:r>
          </w:p>
        </w:tc>
        <w:tc>
          <w:tcPr>
            <w:tcW w:w="12814" w:type="dxa"/>
            <w:gridSpan w:val="4"/>
          </w:tcPr>
          <w:p w:rsidR="00A83929" w:rsidRPr="00A83929" w:rsidRDefault="00A83929" w:rsidP="00DE339A">
            <w:pPr>
              <w:spacing w:after="0"/>
              <w:jc w:val="left"/>
              <w:rPr>
                <w:rFonts w:ascii="Times New Roman" w:hAnsi="Times New Roman"/>
                <w:b/>
                <w:sz w:val="20"/>
                <w:szCs w:val="20"/>
              </w:rPr>
            </w:pPr>
            <w:r w:rsidRPr="00A83929">
              <w:rPr>
                <w:rFonts w:ascii="Times New Roman" w:hAnsi="Times New Roman"/>
                <w:b/>
                <w:sz w:val="20"/>
                <w:szCs w:val="20"/>
              </w:rPr>
              <w:t>Развитие инициативного бюджетирования на муниципальном уровне</w:t>
            </w:r>
          </w:p>
        </w:tc>
        <w:tc>
          <w:tcPr>
            <w:tcW w:w="1951" w:type="dxa"/>
          </w:tcPr>
          <w:p w:rsidR="00A83929" w:rsidRPr="00A83929" w:rsidRDefault="00A83929" w:rsidP="00DE339A">
            <w:pPr>
              <w:spacing w:after="0"/>
              <w:jc w:val="left"/>
              <w:rPr>
                <w:rFonts w:ascii="Times New Roman" w:hAnsi="Times New Roman"/>
                <w:b/>
                <w:sz w:val="20"/>
                <w:szCs w:val="20"/>
              </w:rPr>
            </w:pPr>
          </w:p>
        </w:tc>
      </w:tr>
      <w:tr w:rsidR="00A83929" w:rsidRPr="00CC7F34" w:rsidTr="00DE339A">
        <w:trPr>
          <w:trHeight w:val="1575"/>
        </w:trPr>
        <w:tc>
          <w:tcPr>
            <w:tcW w:w="936" w:type="dxa"/>
          </w:tcPr>
          <w:p w:rsidR="00A83929" w:rsidRPr="00A83929" w:rsidRDefault="00A83929" w:rsidP="00DE339A">
            <w:pPr>
              <w:spacing w:after="0"/>
              <w:jc w:val="center"/>
              <w:rPr>
                <w:rFonts w:ascii="Times New Roman" w:hAnsi="Times New Roman"/>
                <w:sz w:val="20"/>
                <w:szCs w:val="20"/>
              </w:rPr>
            </w:pPr>
            <w:r w:rsidRPr="00A83929">
              <w:rPr>
                <w:rFonts w:ascii="Times New Roman" w:hAnsi="Times New Roman"/>
                <w:sz w:val="20"/>
                <w:szCs w:val="20"/>
              </w:rPr>
              <w:t>1.5.1</w:t>
            </w:r>
          </w:p>
        </w:tc>
        <w:tc>
          <w:tcPr>
            <w:tcW w:w="4581" w:type="dxa"/>
          </w:tcPr>
          <w:p w:rsidR="00A83929" w:rsidRPr="00A83929" w:rsidRDefault="00A83929" w:rsidP="00DE339A">
            <w:pPr>
              <w:autoSpaceDE w:val="0"/>
              <w:autoSpaceDN w:val="0"/>
              <w:adjustRightInd w:val="0"/>
              <w:spacing w:after="0"/>
              <w:jc w:val="left"/>
              <w:rPr>
                <w:rFonts w:ascii="Times New Roman" w:hAnsi="Times New Roman"/>
                <w:sz w:val="20"/>
                <w:szCs w:val="20"/>
              </w:rPr>
            </w:pPr>
            <w:r w:rsidRPr="00A83929">
              <w:rPr>
                <w:rFonts w:ascii="Times New Roman" w:hAnsi="Times New Roman"/>
                <w:sz w:val="20"/>
                <w:szCs w:val="20"/>
              </w:rPr>
              <w:t>Развитие инициативного бюджетирования</w:t>
            </w:r>
          </w:p>
        </w:tc>
        <w:tc>
          <w:tcPr>
            <w:tcW w:w="2720" w:type="dxa"/>
          </w:tcPr>
          <w:p w:rsidR="00A83929" w:rsidRPr="00A83929" w:rsidRDefault="00A83929" w:rsidP="00DE339A">
            <w:pPr>
              <w:spacing w:after="0"/>
              <w:jc w:val="center"/>
              <w:rPr>
                <w:rFonts w:ascii="Times New Roman" w:hAnsi="Times New Roman"/>
                <w:sz w:val="20"/>
                <w:szCs w:val="20"/>
              </w:rPr>
            </w:pPr>
            <w:r w:rsidRPr="00A83929">
              <w:rPr>
                <w:rFonts w:ascii="Times New Roman" w:hAnsi="Times New Roman"/>
                <w:sz w:val="20"/>
                <w:szCs w:val="20"/>
              </w:rPr>
              <w:t xml:space="preserve">Администрация </w:t>
            </w:r>
            <w:proofErr w:type="spellStart"/>
            <w:r w:rsidRPr="00A83929">
              <w:rPr>
                <w:rFonts w:ascii="Times New Roman" w:hAnsi="Times New Roman"/>
                <w:sz w:val="20"/>
                <w:szCs w:val="20"/>
              </w:rPr>
              <w:t>Можгинского</w:t>
            </w:r>
            <w:proofErr w:type="spellEnd"/>
            <w:r w:rsidRPr="00A83929">
              <w:rPr>
                <w:rFonts w:ascii="Times New Roman" w:hAnsi="Times New Roman"/>
                <w:sz w:val="20"/>
                <w:szCs w:val="20"/>
              </w:rPr>
              <w:t xml:space="preserve"> района </w:t>
            </w:r>
          </w:p>
          <w:p w:rsidR="00A83929" w:rsidRPr="00A83929" w:rsidRDefault="00A83929" w:rsidP="00DE339A">
            <w:pPr>
              <w:spacing w:after="0"/>
              <w:jc w:val="center"/>
              <w:rPr>
                <w:rFonts w:ascii="Times New Roman" w:hAnsi="Times New Roman"/>
                <w:sz w:val="20"/>
                <w:szCs w:val="20"/>
              </w:rPr>
            </w:pPr>
            <w:r w:rsidRPr="00A83929">
              <w:rPr>
                <w:rFonts w:ascii="Times New Roman" w:hAnsi="Times New Roman"/>
                <w:sz w:val="20"/>
                <w:szCs w:val="20"/>
              </w:rPr>
              <w:t xml:space="preserve">Управление финансов </w:t>
            </w:r>
            <w:proofErr w:type="spellStart"/>
            <w:r w:rsidRPr="00A83929">
              <w:rPr>
                <w:rFonts w:ascii="Times New Roman" w:hAnsi="Times New Roman"/>
                <w:sz w:val="20"/>
                <w:szCs w:val="20"/>
              </w:rPr>
              <w:t>Можгинского</w:t>
            </w:r>
            <w:proofErr w:type="spellEnd"/>
            <w:r w:rsidRPr="00A83929">
              <w:rPr>
                <w:rFonts w:ascii="Times New Roman" w:hAnsi="Times New Roman"/>
                <w:sz w:val="20"/>
                <w:szCs w:val="20"/>
              </w:rPr>
              <w:t xml:space="preserve"> района</w:t>
            </w:r>
          </w:p>
          <w:p w:rsidR="00A83929" w:rsidRPr="00A83929" w:rsidRDefault="00A83929" w:rsidP="00DE339A">
            <w:pPr>
              <w:spacing w:after="0"/>
              <w:jc w:val="center"/>
              <w:rPr>
                <w:rFonts w:ascii="Times New Roman" w:hAnsi="Times New Roman"/>
                <w:sz w:val="20"/>
                <w:szCs w:val="20"/>
              </w:rPr>
            </w:pPr>
          </w:p>
        </w:tc>
        <w:tc>
          <w:tcPr>
            <w:tcW w:w="2678" w:type="dxa"/>
          </w:tcPr>
          <w:p w:rsidR="00A83929" w:rsidRPr="00A83929" w:rsidRDefault="00A83929" w:rsidP="00DE339A">
            <w:pPr>
              <w:spacing w:after="0"/>
              <w:jc w:val="center"/>
              <w:rPr>
                <w:rFonts w:ascii="Times New Roman" w:hAnsi="Times New Roman"/>
                <w:sz w:val="20"/>
                <w:szCs w:val="20"/>
              </w:rPr>
            </w:pPr>
            <w:r w:rsidRPr="00A83929">
              <w:rPr>
                <w:rFonts w:ascii="Times New Roman" w:hAnsi="Times New Roman"/>
                <w:sz w:val="20"/>
                <w:szCs w:val="20"/>
              </w:rPr>
              <w:t>доля проектов- победителей в общем количестве заявок на конкурсный отбор проектов развития общественной инфраструктуры, основанных на местных инициативах,</w:t>
            </w:r>
          </w:p>
          <w:p w:rsidR="00A83929" w:rsidRPr="00A83929" w:rsidRDefault="00A83929" w:rsidP="00DE339A">
            <w:pPr>
              <w:spacing w:after="0"/>
              <w:jc w:val="center"/>
              <w:rPr>
                <w:rFonts w:ascii="Times New Roman" w:hAnsi="Times New Roman"/>
                <w:sz w:val="20"/>
                <w:szCs w:val="20"/>
              </w:rPr>
            </w:pPr>
            <w:r w:rsidRPr="00A83929">
              <w:rPr>
                <w:rFonts w:ascii="Times New Roman" w:hAnsi="Times New Roman"/>
                <w:sz w:val="20"/>
                <w:szCs w:val="20"/>
              </w:rPr>
              <w:t>%</w:t>
            </w:r>
          </w:p>
        </w:tc>
        <w:tc>
          <w:tcPr>
            <w:tcW w:w="2835" w:type="dxa"/>
          </w:tcPr>
          <w:p w:rsidR="00A83929" w:rsidRPr="00A83929" w:rsidRDefault="00A83929" w:rsidP="00DE339A">
            <w:pPr>
              <w:spacing w:after="0"/>
              <w:jc w:val="center"/>
              <w:rPr>
                <w:rFonts w:ascii="Times New Roman" w:hAnsi="Times New Roman"/>
                <w:sz w:val="20"/>
                <w:szCs w:val="20"/>
              </w:rPr>
            </w:pPr>
            <w:r w:rsidRPr="00A83929">
              <w:rPr>
                <w:rFonts w:ascii="Times New Roman" w:hAnsi="Times New Roman"/>
                <w:sz w:val="20"/>
                <w:szCs w:val="20"/>
              </w:rPr>
              <w:t>90</w:t>
            </w:r>
          </w:p>
          <w:p w:rsidR="00A83929" w:rsidRPr="00A83929" w:rsidRDefault="00A83929" w:rsidP="00DE339A">
            <w:pPr>
              <w:spacing w:after="0"/>
              <w:jc w:val="center"/>
              <w:rPr>
                <w:rFonts w:ascii="Times New Roman" w:hAnsi="Times New Roman"/>
                <w:sz w:val="20"/>
                <w:szCs w:val="20"/>
              </w:rPr>
            </w:pPr>
          </w:p>
        </w:tc>
        <w:tc>
          <w:tcPr>
            <w:tcW w:w="1951" w:type="dxa"/>
          </w:tcPr>
          <w:p w:rsidR="00A83929" w:rsidRPr="00A83929" w:rsidRDefault="00D125D8" w:rsidP="00DE339A">
            <w:pPr>
              <w:spacing w:after="0"/>
              <w:jc w:val="center"/>
              <w:rPr>
                <w:rFonts w:ascii="Times New Roman" w:hAnsi="Times New Roman"/>
                <w:sz w:val="20"/>
                <w:szCs w:val="20"/>
              </w:rPr>
            </w:pPr>
            <w:r>
              <w:rPr>
                <w:rFonts w:ascii="Times New Roman" w:hAnsi="Times New Roman"/>
                <w:sz w:val="20"/>
                <w:szCs w:val="20"/>
              </w:rPr>
              <w:t>100</w:t>
            </w:r>
          </w:p>
        </w:tc>
      </w:tr>
      <w:tr w:rsidR="00884D38" w:rsidRPr="00CC7F34" w:rsidTr="00DE339A">
        <w:trPr>
          <w:trHeight w:val="92"/>
        </w:trPr>
        <w:tc>
          <w:tcPr>
            <w:tcW w:w="936" w:type="dxa"/>
          </w:tcPr>
          <w:p w:rsidR="00884D38" w:rsidRPr="00A83929" w:rsidRDefault="00884D38" w:rsidP="00DE339A">
            <w:pPr>
              <w:spacing w:after="0"/>
              <w:jc w:val="center"/>
              <w:rPr>
                <w:rFonts w:ascii="Times New Roman" w:hAnsi="Times New Roman"/>
                <w:b/>
                <w:sz w:val="20"/>
                <w:szCs w:val="20"/>
              </w:rPr>
            </w:pPr>
            <w:r w:rsidRPr="00A83929">
              <w:rPr>
                <w:rFonts w:ascii="Times New Roman" w:hAnsi="Times New Roman"/>
                <w:b/>
                <w:sz w:val="20"/>
                <w:szCs w:val="20"/>
              </w:rPr>
              <w:t>1.6</w:t>
            </w:r>
          </w:p>
        </w:tc>
        <w:tc>
          <w:tcPr>
            <w:tcW w:w="14765" w:type="dxa"/>
            <w:gridSpan w:val="5"/>
          </w:tcPr>
          <w:p w:rsidR="00884D38" w:rsidRPr="00A83929" w:rsidRDefault="00884D38" w:rsidP="00DE339A">
            <w:pPr>
              <w:spacing w:after="0"/>
              <w:jc w:val="left"/>
              <w:rPr>
                <w:rFonts w:ascii="Times New Roman" w:hAnsi="Times New Roman"/>
                <w:b/>
                <w:sz w:val="20"/>
                <w:szCs w:val="20"/>
              </w:rPr>
            </w:pPr>
            <w:r w:rsidRPr="00A83929">
              <w:rPr>
                <w:rFonts w:ascii="Times New Roman" w:hAnsi="Times New Roman"/>
                <w:b/>
                <w:sz w:val="20"/>
                <w:szCs w:val="20"/>
              </w:rPr>
              <w:t>Меры по совершенствованию межбюджетных отношений на муниципальном уровне</w:t>
            </w:r>
          </w:p>
        </w:tc>
      </w:tr>
      <w:tr w:rsidR="00A83929" w:rsidRPr="002E5FCB" w:rsidTr="00DE339A">
        <w:trPr>
          <w:trHeight w:val="294"/>
        </w:trPr>
        <w:tc>
          <w:tcPr>
            <w:tcW w:w="936"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1.6.1</w:t>
            </w:r>
          </w:p>
        </w:tc>
        <w:tc>
          <w:tcPr>
            <w:tcW w:w="4581" w:type="dxa"/>
          </w:tcPr>
          <w:p w:rsidR="00A83929" w:rsidRPr="00EF51CA" w:rsidRDefault="00A83929" w:rsidP="00DE339A">
            <w:pPr>
              <w:autoSpaceDE w:val="0"/>
              <w:autoSpaceDN w:val="0"/>
              <w:adjustRightInd w:val="0"/>
              <w:spacing w:after="0"/>
              <w:jc w:val="left"/>
              <w:rPr>
                <w:rFonts w:ascii="Times New Roman" w:hAnsi="Times New Roman"/>
                <w:sz w:val="20"/>
                <w:szCs w:val="20"/>
              </w:rPr>
            </w:pPr>
            <w:r w:rsidRPr="00EF51CA">
              <w:rPr>
                <w:rFonts w:ascii="Times New Roman" w:hAnsi="Times New Roman"/>
                <w:sz w:val="20"/>
                <w:szCs w:val="20"/>
              </w:rPr>
              <w:t>Осуществление взаимодействия с органами государственной власти Удмуртской Республики по привлечению дополнительных финансовых ресурсов (в виде субвенций, субсидий и иных межбюджетных трансфертов) из вышестоящих бюджетов</w:t>
            </w:r>
          </w:p>
        </w:tc>
        <w:tc>
          <w:tcPr>
            <w:tcW w:w="2720"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 xml:space="preserve">Администрация </w:t>
            </w:r>
            <w:proofErr w:type="spellStart"/>
            <w:r w:rsidRPr="00EF51CA">
              <w:rPr>
                <w:rFonts w:ascii="Times New Roman" w:hAnsi="Times New Roman"/>
                <w:sz w:val="20"/>
                <w:szCs w:val="20"/>
              </w:rPr>
              <w:t>Можгинского</w:t>
            </w:r>
            <w:proofErr w:type="spellEnd"/>
            <w:r w:rsidRPr="00EF51CA">
              <w:rPr>
                <w:rFonts w:ascii="Times New Roman" w:hAnsi="Times New Roman"/>
                <w:sz w:val="20"/>
                <w:szCs w:val="20"/>
              </w:rPr>
              <w:t xml:space="preserve"> района</w:t>
            </w:r>
          </w:p>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Главные распорядители средств бюджета</w:t>
            </w:r>
          </w:p>
          <w:p w:rsidR="00A83929" w:rsidRPr="00EF51CA" w:rsidRDefault="00A83929" w:rsidP="00DE339A">
            <w:pPr>
              <w:spacing w:after="0"/>
              <w:jc w:val="center"/>
              <w:rPr>
                <w:rFonts w:ascii="Times New Roman" w:hAnsi="Times New Roman"/>
                <w:sz w:val="20"/>
                <w:szCs w:val="20"/>
              </w:rPr>
            </w:pPr>
          </w:p>
        </w:tc>
        <w:tc>
          <w:tcPr>
            <w:tcW w:w="2678"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заключенные соглашения с органами государственной власти Удмуртской Республики о предоставлении дополнительной финансовой помощи</w:t>
            </w:r>
          </w:p>
        </w:tc>
        <w:tc>
          <w:tcPr>
            <w:tcW w:w="2835" w:type="dxa"/>
          </w:tcPr>
          <w:p w:rsidR="00A83929" w:rsidRPr="00EF51CA" w:rsidRDefault="00A83929" w:rsidP="00DE339A">
            <w:pPr>
              <w:autoSpaceDE w:val="0"/>
              <w:autoSpaceDN w:val="0"/>
              <w:adjustRightInd w:val="0"/>
              <w:spacing w:after="0"/>
              <w:jc w:val="left"/>
              <w:rPr>
                <w:rFonts w:ascii="Times New Roman" w:hAnsi="Times New Roman"/>
                <w:sz w:val="20"/>
                <w:szCs w:val="20"/>
              </w:rPr>
            </w:pPr>
            <w:r w:rsidRPr="00EF51CA">
              <w:rPr>
                <w:rFonts w:ascii="Times New Roman" w:hAnsi="Times New Roman"/>
                <w:sz w:val="20"/>
                <w:szCs w:val="20"/>
              </w:rPr>
              <w:t xml:space="preserve">Осуществление взаимодействия с органами государственной власти Удмуртской Республики по подготовке и сопровождению заявок </w:t>
            </w:r>
            <w:proofErr w:type="spellStart"/>
            <w:r w:rsidRPr="00EF51CA">
              <w:rPr>
                <w:rFonts w:ascii="Times New Roman" w:hAnsi="Times New Roman"/>
                <w:sz w:val="20"/>
                <w:szCs w:val="20"/>
              </w:rPr>
              <w:t>Можгинского</w:t>
            </w:r>
            <w:proofErr w:type="spellEnd"/>
            <w:r w:rsidRPr="00EF51CA">
              <w:rPr>
                <w:rFonts w:ascii="Times New Roman" w:hAnsi="Times New Roman"/>
                <w:sz w:val="20"/>
                <w:szCs w:val="20"/>
              </w:rPr>
              <w:t xml:space="preserve"> района на включение объектов и мероприятий в государственные программы</w:t>
            </w:r>
          </w:p>
          <w:p w:rsidR="00884D38" w:rsidRPr="00EF51CA" w:rsidRDefault="00884D38" w:rsidP="00DE339A">
            <w:pPr>
              <w:autoSpaceDE w:val="0"/>
              <w:autoSpaceDN w:val="0"/>
              <w:adjustRightInd w:val="0"/>
              <w:spacing w:after="0"/>
              <w:jc w:val="left"/>
              <w:rPr>
                <w:rFonts w:ascii="Times New Roman" w:hAnsi="Times New Roman"/>
                <w:sz w:val="20"/>
                <w:szCs w:val="20"/>
              </w:rPr>
            </w:pPr>
          </w:p>
          <w:p w:rsidR="00884D38" w:rsidRPr="00EF51CA" w:rsidRDefault="00884D38" w:rsidP="00DE339A">
            <w:pPr>
              <w:autoSpaceDE w:val="0"/>
              <w:autoSpaceDN w:val="0"/>
              <w:adjustRightInd w:val="0"/>
              <w:spacing w:after="0"/>
              <w:jc w:val="left"/>
              <w:rPr>
                <w:rFonts w:ascii="Times New Roman" w:hAnsi="Times New Roman"/>
                <w:sz w:val="20"/>
                <w:szCs w:val="20"/>
              </w:rPr>
            </w:pPr>
          </w:p>
          <w:p w:rsidR="00884D38" w:rsidRPr="00EF51CA" w:rsidRDefault="00884D38" w:rsidP="00DE339A">
            <w:pPr>
              <w:autoSpaceDE w:val="0"/>
              <w:autoSpaceDN w:val="0"/>
              <w:adjustRightInd w:val="0"/>
              <w:spacing w:after="0"/>
              <w:jc w:val="left"/>
              <w:rPr>
                <w:rFonts w:ascii="Times New Roman" w:hAnsi="Times New Roman"/>
                <w:sz w:val="20"/>
                <w:szCs w:val="20"/>
              </w:rPr>
            </w:pPr>
          </w:p>
          <w:p w:rsidR="00884D38" w:rsidRPr="00EF51CA" w:rsidRDefault="00884D38" w:rsidP="00DE339A">
            <w:pPr>
              <w:autoSpaceDE w:val="0"/>
              <w:autoSpaceDN w:val="0"/>
              <w:adjustRightInd w:val="0"/>
              <w:spacing w:after="0"/>
              <w:jc w:val="left"/>
              <w:rPr>
                <w:rFonts w:ascii="Times New Roman" w:hAnsi="Times New Roman"/>
                <w:sz w:val="20"/>
                <w:szCs w:val="20"/>
              </w:rPr>
            </w:pPr>
          </w:p>
          <w:p w:rsidR="00884D38" w:rsidRPr="00EF51CA" w:rsidRDefault="00884D38" w:rsidP="00DE339A">
            <w:pPr>
              <w:autoSpaceDE w:val="0"/>
              <w:autoSpaceDN w:val="0"/>
              <w:adjustRightInd w:val="0"/>
              <w:spacing w:after="0"/>
              <w:jc w:val="left"/>
              <w:rPr>
                <w:rFonts w:ascii="Times New Roman" w:hAnsi="Times New Roman"/>
                <w:sz w:val="20"/>
                <w:szCs w:val="20"/>
              </w:rPr>
            </w:pPr>
          </w:p>
        </w:tc>
        <w:tc>
          <w:tcPr>
            <w:tcW w:w="1951" w:type="dxa"/>
          </w:tcPr>
          <w:p w:rsidR="00A83929" w:rsidRPr="00EF51CA" w:rsidRDefault="00D43479" w:rsidP="00DE339A">
            <w:pPr>
              <w:autoSpaceDE w:val="0"/>
              <w:autoSpaceDN w:val="0"/>
              <w:adjustRightInd w:val="0"/>
              <w:spacing w:after="0"/>
              <w:jc w:val="center"/>
              <w:rPr>
                <w:rFonts w:ascii="Times New Roman" w:hAnsi="Times New Roman"/>
                <w:sz w:val="20"/>
                <w:szCs w:val="20"/>
              </w:rPr>
            </w:pPr>
            <w:r w:rsidRPr="00EF51CA">
              <w:rPr>
                <w:rFonts w:ascii="Times New Roman" w:hAnsi="Times New Roman"/>
                <w:sz w:val="20"/>
                <w:szCs w:val="20"/>
              </w:rPr>
              <w:lastRenderedPageBreak/>
              <w:t>Все соглашения заключены в установленные сроки</w:t>
            </w:r>
          </w:p>
        </w:tc>
      </w:tr>
      <w:tr w:rsidR="00A83929" w:rsidRPr="002E5FCB" w:rsidTr="00DE339A">
        <w:trPr>
          <w:trHeight w:val="294"/>
        </w:trPr>
        <w:tc>
          <w:tcPr>
            <w:tcW w:w="936" w:type="dxa"/>
          </w:tcPr>
          <w:p w:rsidR="00A83929" w:rsidRPr="00EF51CA" w:rsidRDefault="00A83929" w:rsidP="00DE339A">
            <w:pPr>
              <w:spacing w:after="0"/>
              <w:jc w:val="center"/>
              <w:rPr>
                <w:rFonts w:ascii="Times New Roman" w:hAnsi="Times New Roman"/>
                <w:b/>
                <w:sz w:val="20"/>
                <w:szCs w:val="20"/>
              </w:rPr>
            </w:pPr>
            <w:r w:rsidRPr="00EF51CA">
              <w:rPr>
                <w:rFonts w:ascii="Times New Roman" w:hAnsi="Times New Roman"/>
                <w:b/>
                <w:sz w:val="20"/>
                <w:szCs w:val="20"/>
              </w:rPr>
              <w:t>1.7</w:t>
            </w:r>
          </w:p>
        </w:tc>
        <w:tc>
          <w:tcPr>
            <w:tcW w:w="12814" w:type="dxa"/>
            <w:gridSpan w:val="4"/>
          </w:tcPr>
          <w:p w:rsidR="00A83929" w:rsidRPr="00EF51CA" w:rsidRDefault="00A83929" w:rsidP="00DE339A">
            <w:pPr>
              <w:spacing w:after="0"/>
              <w:jc w:val="left"/>
              <w:rPr>
                <w:rFonts w:ascii="Times New Roman" w:hAnsi="Times New Roman"/>
                <w:b/>
                <w:sz w:val="20"/>
                <w:szCs w:val="20"/>
              </w:rPr>
            </w:pPr>
            <w:r w:rsidRPr="00EF51CA">
              <w:rPr>
                <w:rFonts w:ascii="Times New Roman" w:hAnsi="Times New Roman"/>
                <w:b/>
                <w:sz w:val="20"/>
                <w:szCs w:val="20"/>
              </w:rPr>
              <w:t>Сокращение просроченной кредиторской задолженности за счет средств местного бюджета</w:t>
            </w:r>
          </w:p>
        </w:tc>
        <w:tc>
          <w:tcPr>
            <w:tcW w:w="1951" w:type="dxa"/>
          </w:tcPr>
          <w:p w:rsidR="00A83929" w:rsidRPr="00EF51CA" w:rsidRDefault="00A83929" w:rsidP="00DE339A">
            <w:pPr>
              <w:spacing w:after="0"/>
              <w:jc w:val="left"/>
              <w:rPr>
                <w:rFonts w:ascii="Times New Roman" w:hAnsi="Times New Roman"/>
                <w:b/>
                <w:sz w:val="20"/>
                <w:szCs w:val="20"/>
              </w:rPr>
            </w:pPr>
          </w:p>
        </w:tc>
      </w:tr>
      <w:tr w:rsidR="00A83929" w:rsidRPr="002E5FCB" w:rsidTr="00DE339A">
        <w:trPr>
          <w:trHeight w:val="1860"/>
        </w:trPr>
        <w:tc>
          <w:tcPr>
            <w:tcW w:w="936"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1.7.1</w:t>
            </w:r>
          </w:p>
        </w:tc>
        <w:tc>
          <w:tcPr>
            <w:tcW w:w="4581" w:type="dxa"/>
          </w:tcPr>
          <w:p w:rsidR="00A83929" w:rsidRPr="00EF51CA" w:rsidRDefault="00A83929" w:rsidP="00DE339A">
            <w:pPr>
              <w:autoSpaceDE w:val="0"/>
              <w:autoSpaceDN w:val="0"/>
              <w:adjustRightInd w:val="0"/>
              <w:spacing w:after="0"/>
              <w:jc w:val="left"/>
              <w:rPr>
                <w:rFonts w:ascii="Times New Roman" w:eastAsia="NotDefSpecial" w:hAnsi="Times New Roman"/>
                <w:sz w:val="20"/>
                <w:szCs w:val="20"/>
              </w:rPr>
            </w:pPr>
            <w:r w:rsidRPr="00EF51CA">
              <w:rPr>
                <w:rFonts w:ascii="Times New Roman" w:eastAsia="NotDefSpecial" w:hAnsi="Times New Roman"/>
                <w:sz w:val="20"/>
                <w:szCs w:val="20"/>
              </w:rPr>
              <w:t>Проверка обоснованности и достоверности отражения в годовой отчетности просроченной кредиторской задолженности подведомственных муниципальных учреждений</w:t>
            </w:r>
          </w:p>
        </w:tc>
        <w:tc>
          <w:tcPr>
            <w:tcW w:w="2720"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Органы местного самоуправления, выполняющие функции и полномочия учредителя</w:t>
            </w:r>
          </w:p>
          <w:p w:rsidR="00A83929" w:rsidRPr="00EF51CA" w:rsidRDefault="00A83929" w:rsidP="00DE339A">
            <w:pPr>
              <w:rPr>
                <w:sz w:val="20"/>
                <w:szCs w:val="20"/>
              </w:rPr>
            </w:pPr>
          </w:p>
        </w:tc>
        <w:tc>
          <w:tcPr>
            <w:tcW w:w="2678"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доля проверенных муниципальных учреждений, допустивших просроченную кредиторскую задолженность, в общем количестве муниципальных учреждений, допустивших просроченную задолженность,</w:t>
            </w:r>
          </w:p>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w:t>
            </w:r>
          </w:p>
        </w:tc>
        <w:tc>
          <w:tcPr>
            <w:tcW w:w="2835" w:type="dxa"/>
          </w:tcPr>
          <w:p w:rsidR="00A83929" w:rsidRPr="00EF51CA" w:rsidRDefault="00A83929" w:rsidP="00DE339A">
            <w:pPr>
              <w:autoSpaceDE w:val="0"/>
              <w:autoSpaceDN w:val="0"/>
              <w:adjustRightInd w:val="0"/>
              <w:spacing w:after="0"/>
              <w:jc w:val="center"/>
              <w:rPr>
                <w:rFonts w:ascii="Times New Roman" w:hAnsi="Times New Roman"/>
                <w:sz w:val="20"/>
                <w:szCs w:val="20"/>
              </w:rPr>
            </w:pPr>
            <w:r w:rsidRPr="00EF51CA">
              <w:rPr>
                <w:rFonts w:ascii="Times New Roman" w:hAnsi="Times New Roman"/>
                <w:sz w:val="20"/>
                <w:szCs w:val="20"/>
              </w:rPr>
              <w:t>100</w:t>
            </w:r>
          </w:p>
          <w:p w:rsidR="00A83929" w:rsidRPr="00EF51CA" w:rsidRDefault="00A83929" w:rsidP="00DE339A">
            <w:pPr>
              <w:autoSpaceDE w:val="0"/>
              <w:autoSpaceDN w:val="0"/>
              <w:adjustRightInd w:val="0"/>
              <w:spacing w:after="0"/>
              <w:jc w:val="center"/>
              <w:rPr>
                <w:rFonts w:ascii="Times New Roman" w:hAnsi="Times New Roman"/>
                <w:sz w:val="20"/>
                <w:szCs w:val="20"/>
              </w:rPr>
            </w:pPr>
          </w:p>
        </w:tc>
        <w:tc>
          <w:tcPr>
            <w:tcW w:w="1951" w:type="dxa"/>
          </w:tcPr>
          <w:p w:rsidR="00A83929" w:rsidRPr="00EF51CA" w:rsidRDefault="00D43479" w:rsidP="00DE339A">
            <w:pPr>
              <w:autoSpaceDE w:val="0"/>
              <w:autoSpaceDN w:val="0"/>
              <w:adjustRightInd w:val="0"/>
              <w:spacing w:after="0"/>
              <w:jc w:val="center"/>
              <w:rPr>
                <w:rFonts w:ascii="Times New Roman" w:hAnsi="Times New Roman"/>
                <w:sz w:val="20"/>
                <w:szCs w:val="20"/>
              </w:rPr>
            </w:pPr>
            <w:r w:rsidRPr="00EF51CA">
              <w:rPr>
                <w:rFonts w:ascii="Times New Roman" w:hAnsi="Times New Roman"/>
                <w:sz w:val="20"/>
                <w:szCs w:val="20"/>
              </w:rPr>
              <w:t>100</w:t>
            </w:r>
          </w:p>
        </w:tc>
      </w:tr>
      <w:tr w:rsidR="00A83929" w:rsidRPr="002E5FCB" w:rsidTr="00DE339A">
        <w:trPr>
          <w:trHeight w:val="1562"/>
        </w:trPr>
        <w:tc>
          <w:tcPr>
            <w:tcW w:w="936"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1.7.2</w:t>
            </w:r>
          </w:p>
        </w:tc>
        <w:tc>
          <w:tcPr>
            <w:tcW w:w="4581" w:type="dxa"/>
          </w:tcPr>
          <w:p w:rsidR="00A83929" w:rsidRPr="00EF51CA" w:rsidRDefault="00A83929" w:rsidP="00DE339A">
            <w:pPr>
              <w:autoSpaceDE w:val="0"/>
              <w:autoSpaceDN w:val="0"/>
              <w:adjustRightInd w:val="0"/>
              <w:spacing w:after="0"/>
              <w:jc w:val="left"/>
              <w:rPr>
                <w:rFonts w:ascii="Times New Roman" w:eastAsia="NotDefSpecial" w:hAnsi="Times New Roman"/>
                <w:sz w:val="20"/>
                <w:szCs w:val="20"/>
              </w:rPr>
            </w:pPr>
            <w:r w:rsidRPr="00EF51CA">
              <w:rPr>
                <w:rFonts w:ascii="Times New Roman" w:eastAsia="NotDefSpecial" w:hAnsi="Times New Roman"/>
                <w:sz w:val="20"/>
                <w:szCs w:val="20"/>
              </w:rPr>
              <w:t xml:space="preserve">Сокращение просроченной кредиторской задолженности бюджета и подведомственных муниципальных учреждений </w:t>
            </w:r>
            <w:proofErr w:type="spellStart"/>
            <w:r w:rsidRPr="00EF51CA">
              <w:rPr>
                <w:rFonts w:ascii="Times New Roman" w:eastAsia="NotDefSpecial" w:hAnsi="Times New Roman"/>
                <w:sz w:val="20"/>
                <w:szCs w:val="20"/>
              </w:rPr>
              <w:t>Можгинского</w:t>
            </w:r>
            <w:proofErr w:type="spellEnd"/>
            <w:r w:rsidRPr="00EF51CA">
              <w:rPr>
                <w:rFonts w:ascii="Times New Roman" w:eastAsia="NotDefSpecial" w:hAnsi="Times New Roman"/>
                <w:sz w:val="20"/>
                <w:szCs w:val="20"/>
              </w:rPr>
              <w:t xml:space="preserve"> района в общей сумме расходов главного распорядителя средств бюджета (за счет средств местного бюджета)</w:t>
            </w:r>
          </w:p>
        </w:tc>
        <w:tc>
          <w:tcPr>
            <w:tcW w:w="2720"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 xml:space="preserve">Органы местного самоуправления </w:t>
            </w:r>
            <w:proofErr w:type="spellStart"/>
            <w:r w:rsidRPr="00EF51CA">
              <w:rPr>
                <w:rFonts w:ascii="Times New Roman" w:hAnsi="Times New Roman"/>
                <w:sz w:val="20"/>
                <w:szCs w:val="20"/>
              </w:rPr>
              <w:t>Можгинского</w:t>
            </w:r>
            <w:proofErr w:type="spellEnd"/>
            <w:r w:rsidRPr="00EF51CA">
              <w:rPr>
                <w:rFonts w:ascii="Times New Roman" w:hAnsi="Times New Roman"/>
                <w:sz w:val="20"/>
                <w:szCs w:val="20"/>
              </w:rPr>
              <w:t xml:space="preserve"> района</w:t>
            </w:r>
          </w:p>
          <w:p w:rsidR="00A83929" w:rsidRPr="00EF51CA" w:rsidRDefault="00A83929" w:rsidP="00DE339A">
            <w:pPr>
              <w:rPr>
                <w:sz w:val="20"/>
                <w:szCs w:val="20"/>
              </w:rPr>
            </w:pPr>
          </w:p>
        </w:tc>
        <w:tc>
          <w:tcPr>
            <w:tcW w:w="2678" w:type="dxa"/>
          </w:tcPr>
          <w:p w:rsidR="00A83929" w:rsidRPr="00EF51CA" w:rsidRDefault="00A83929" w:rsidP="00DE339A">
            <w:pPr>
              <w:spacing w:after="0"/>
              <w:jc w:val="center"/>
              <w:rPr>
                <w:rFonts w:ascii="Times New Roman" w:eastAsia="NotDefSpecial" w:hAnsi="Times New Roman"/>
                <w:sz w:val="20"/>
                <w:szCs w:val="20"/>
              </w:rPr>
            </w:pPr>
            <w:r w:rsidRPr="00EF51CA">
              <w:rPr>
                <w:rFonts w:ascii="Times New Roman" w:hAnsi="Times New Roman"/>
                <w:sz w:val="20"/>
                <w:szCs w:val="20"/>
              </w:rPr>
              <w:t xml:space="preserve">доля просроченной кредиторской задолженности бюджета и </w:t>
            </w:r>
            <w:r w:rsidRPr="00EF51CA">
              <w:rPr>
                <w:rFonts w:ascii="Times New Roman" w:eastAsia="NotDefSpecial" w:hAnsi="Times New Roman"/>
                <w:sz w:val="20"/>
                <w:szCs w:val="20"/>
              </w:rPr>
              <w:t xml:space="preserve">подведомственных муниципальных учреждений </w:t>
            </w:r>
            <w:proofErr w:type="spellStart"/>
            <w:r w:rsidRPr="00EF51CA">
              <w:rPr>
                <w:rFonts w:ascii="Times New Roman" w:eastAsia="NotDefSpecial" w:hAnsi="Times New Roman"/>
                <w:sz w:val="20"/>
                <w:szCs w:val="20"/>
              </w:rPr>
              <w:t>Можгинского</w:t>
            </w:r>
            <w:proofErr w:type="spellEnd"/>
            <w:r w:rsidRPr="00EF51CA">
              <w:rPr>
                <w:rFonts w:ascii="Times New Roman" w:eastAsia="NotDefSpecial" w:hAnsi="Times New Roman"/>
                <w:sz w:val="20"/>
                <w:szCs w:val="20"/>
              </w:rPr>
              <w:t xml:space="preserve"> района, в общей сумме расходов главного распорядителя средств бюджета,</w:t>
            </w:r>
          </w:p>
          <w:p w:rsidR="00A83929" w:rsidRPr="00EF51CA" w:rsidRDefault="00A83929" w:rsidP="00DE339A">
            <w:pPr>
              <w:spacing w:after="0"/>
              <w:jc w:val="center"/>
              <w:rPr>
                <w:rFonts w:ascii="Times New Roman" w:hAnsi="Times New Roman"/>
                <w:sz w:val="20"/>
                <w:szCs w:val="20"/>
              </w:rPr>
            </w:pPr>
            <w:r w:rsidRPr="00EF51CA">
              <w:rPr>
                <w:rFonts w:ascii="Times New Roman" w:eastAsia="NotDefSpecial" w:hAnsi="Times New Roman"/>
                <w:sz w:val="20"/>
                <w:szCs w:val="20"/>
              </w:rPr>
              <w:t>%</w:t>
            </w:r>
          </w:p>
        </w:tc>
        <w:tc>
          <w:tcPr>
            <w:tcW w:w="2835" w:type="dxa"/>
          </w:tcPr>
          <w:p w:rsidR="00A83929" w:rsidRPr="00EF51CA" w:rsidRDefault="00A83929" w:rsidP="00DE339A">
            <w:pPr>
              <w:autoSpaceDE w:val="0"/>
              <w:autoSpaceDN w:val="0"/>
              <w:adjustRightInd w:val="0"/>
              <w:spacing w:after="0"/>
              <w:jc w:val="center"/>
              <w:rPr>
                <w:rFonts w:ascii="Times New Roman" w:hAnsi="Times New Roman"/>
                <w:sz w:val="20"/>
                <w:szCs w:val="20"/>
              </w:rPr>
            </w:pPr>
            <w:r w:rsidRPr="00EF51CA">
              <w:rPr>
                <w:rFonts w:ascii="Times New Roman" w:hAnsi="Times New Roman"/>
                <w:sz w:val="20"/>
                <w:szCs w:val="20"/>
                <w:lang w:val="en-US"/>
              </w:rPr>
              <w:t>&lt;</w:t>
            </w:r>
            <w:r w:rsidRPr="00EF51CA">
              <w:rPr>
                <w:rFonts w:ascii="Times New Roman" w:hAnsi="Times New Roman"/>
                <w:sz w:val="20"/>
                <w:szCs w:val="20"/>
              </w:rPr>
              <w:t>1,0</w:t>
            </w:r>
          </w:p>
          <w:p w:rsidR="00A83929" w:rsidRPr="00EF51CA" w:rsidRDefault="00A83929" w:rsidP="00DE339A">
            <w:pPr>
              <w:autoSpaceDE w:val="0"/>
              <w:autoSpaceDN w:val="0"/>
              <w:adjustRightInd w:val="0"/>
              <w:spacing w:after="0"/>
              <w:jc w:val="center"/>
              <w:rPr>
                <w:rFonts w:ascii="Times New Roman" w:hAnsi="Times New Roman"/>
                <w:sz w:val="20"/>
                <w:szCs w:val="20"/>
              </w:rPr>
            </w:pPr>
          </w:p>
        </w:tc>
        <w:tc>
          <w:tcPr>
            <w:tcW w:w="1951" w:type="dxa"/>
          </w:tcPr>
          <w:p w:rsidR="00A83929" w:rsidRPr="00EF51CA" w:rsidRDefault="00025913" w:rsidP="00DE339A">
            <w:pPr>
              <w:autoSpaceDE w:val="0"/>
              <w:autoSpaceDN w:val="0"/>
              <w:adjustRightInd w:val="0"/>
              <w:spacing w:after="0"/>
              <w:jc w:val="center"/>
              <w:rPr>
                <w:rFonts w:ascii="Times New Roman" w:hAnsi="Times New Roman"/>
                <w:sz w:val="20"/>
                <w:szCs w:val="20"/>
              </w:rPr>
            </w:pPr>
            <w:r>
              <w:rPr>
                <w:rFonts w:ascii="Times New Roman" w:hAnsi="Times New Roman"/>
                <w:sz w:val="20"/>
                <w:szCs w:val="20"/>
              </w:rPr>
              <w:t>0</w:t>
            </w:r>
          </w:p>
        </w:tc>
      </w:tr>
      <w:tr w:rsidR="00884D38" w:rsidRPr="002E5FCB" w:rsidTr="00DE339A">
        <w:trPr>
          <w:trHeight w:val="553"/>
        </w:trPr>
        <w:tc>
          <w:tcPr>
            <w:tcW w:w="936" w:type="dxa"/>
          </w:tcPr>
          <w:p w:rsidR="00884D38" w:rsidRPr="00EF51CA" w:rsidRDefault="00884D38" w:rsidP="00DE339A">
            <w:pPr>
              <w:spacing w:after="0"/>
              <w:jc w:val="center"/>
              <w:rPr>
                <w:rFonts w:ascii="Times New Roman" w:hAnsi="Times New Roman"/>
                <w:b/>
                <w:sz w:val="20"/>
                <w:szCs w:val="20"/>
              </w:rPr>
            </w:pPr>
            <w:r w:rsidRPr="00EF51CA">
              <w:rPr>
                <w:rFonts w:ascii="Times New Roman" w:hAnsi="Times New Roman"/>
                <w:b/>
                <w:sz w:val="20"/>
                <w:szCs w:val="20"/>
              </w:rPr>
              <w:t>1.8</w:t>
            </w:r>
          </w:p>
        </w:tc>
        <w:tc>
          <w:tcPr>
            <w:tcW w:w="14765" w:type="dxa"/>
            <w:gridSpan w:val="5"/>
          </w:tcPr>
          <w:p w:rsidR="00884D38" w:rsidRPr="00EF51CA" w:rsidRDefault="00884D38" w:rsidP="00DE339A">
            <w:pPr>
              <w:spacing w:after="0"/>
              <w:jc w:val="left"/>
              <w:rPr>
                <w:rFonts w:ascii="Times New Roman" w:hAnsi="Times New Roman"/>
                <w:b/>
                <w:sz w:val="20"/>
                <w:szCs w:val="20"/>
              </w:rPr>
            </w:pPr>
            <w:r w:rsidRPr="00EF51CA">
              <w:rPr>
                <w:rFonts w:ascii="Times New Roman" w:hAnsi="Times New Roman"/>
                <w:b/>
                <w:sz w:val="20"/>
                <w:szCs w:val="20"/>
              </w:rPr>
              <w:t>Повышение эффективности организации бюджетного процесса</w:t>
            </w:r>
          </w:p>
        </w:tc>
      </w:tr>
      <w:tr w:rsidR="00A83929" w:rsidRPr="00025913" w:rsidTr="00DE339A">
        <w:trPr>
          <w:trHeight w:val="1702"/>
        </w:trPr>
        <w:tc>
          <w:tcPr>
            <w:tcW w:w="936"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1.8.1</w:t>
            </w:r>
          </w:p>
        </w:tc>
        <w:tc>
          <w:tcPr>
            <w:tcW w:w="4581" w:type="dxa"/>
          </w:tcPr>
          <w:p w:rsidR="00A83929" w:rsidRPr="00EF51CA" w:rsidRDefault="00A83929" w:rsidP="00DE339A">
            <w:pPr>
              <w:autoSpaceDE w:val="0"/>
              <w:autoSpaceDN w:val="0"/>
              <w:adjustRightInd w:val="0"/>
              <w:spacing w:after="0"/>
              <w:jc w:val="left"/>
              <w:rPr>
                <w:rFonts w:ascii="Times New Roman" w:eastAsia="NotDefSpecial" w:hAnsi="Times New Roman"/>
                <w:sz w:val="20"/>
                <w:szCs w:val="20"/>
              </w:rPr>
            </w:pPr>
            <w:r w:rsidRPr="00EF51CA">
              <w:rPr>
                <w:rFonts w:ascii="Times New Roman" w:eastAsia="NotDefSpecial" w:hAnsi="Times New Roman"/>
                <w:sz w:val="20"/>
                <w:szCs w:val="20"/>
              </w:rPr>
              <w:t>Оценка эффективности</w:t>
            </w:r>
          </w:p>
          <w:p w:rsidR="00A83929" w:rsidRPr="00EF51CA" w:rsidRDefault="00A83929" w:rsidP="00DE339A">
            <w:pPr>
              <w:autoSpaceDE w:val="0"/>
              <w:autoSpaceDN w:val="0"/>
              <w:adjustRightInd w:val="0"/>
              <w:spacing w:after="0"/>
              <w:jc w:val="left"/>
              <w:rPr>
                <w:rFonts w:ascii="Times New Roman" w:eastAsia="NotDefSpecial" w:hAnsi="Times New Roman"/>
                <w:sz w:val="20"/>
                <w:szCs w:val="20"/>
              </w:rPr>
            </w:pPr>
            <w:r w:rsidRPr="00EF51CA">
              <w:rPr>
                <w:rFonts w:ascii="Times New Roman" w:eastAsia="NotDefSpecial" w:hAnsi="Times New Roman"/>
                <w:sz w:val="20"/>
                <w:szCs w:val="20"/>
              </w:rPr>
              <w:t xml:space="preserve">реализации муниципальных программ (отдельных подпрограмм) в порядке, установленном Администрацией </w:t>
            </w:r>
            <w:proofErr w:type="spellStart"/>
            <w:r w:rsidRPr="00EF51CA">
              <w:rPr>
                <w:rFonts w:ascii="Times New Roman" w:eastAsia="NotDefSpecial" w:hAnsi="Times New Roman"/>
                <w:sz w:val="20"/>
                <w:szCs w:val="20"/>
              </w:rPr>
              <w:t>Можгинского</w:t>
            </w:r>
            <w:proofErr w:type="spellEnd"/>
            <w:r w:rsidRPr="00EF51CA">
              <w:rPr>
                <w:rFonts w:ascii="Times New Roman" w:eastAsia="NotDefSpecial" w:hAnsi="Times New Roman"/>
                <w:sz w:val="20"/>
                <w:szCs w:val="20"/>
              </w:rPr>
              <w:t xml:space="preserve"> района</w:t>
            </w:r>
          </w:p>
        </w:tc>
        <w:tc>
          <w:tcPr>
            <w:tcW w:w="2720"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 xml:space="preserve">Отдел экономики и проектной деятельности Администрации </w:t>
            </w:r>
            <w:proofErr w:type="spellStart"/>
            <w:r w:rsidRPr="00EF51CA">
              <w:rPr>
                <w:rFonts w:ascii="Times New Roman" w:hAnsi="Times New Roman"/>
                <w:sz w:val="20"/>
                <w:szCs w:val="20"/>
              </w:rPr>
              <w:t>Можгинского</w:t>
            </w:r>
            <w:proofErr w:type="spellEnd"/>
            <w:r w:rsidRPr="00EF51CA">
              <w:rPr>
                <w:rFonts w:ascii="Times New Roman" w:hAnsi="Times New Roman"/>
                <w:sz w:val="20"/>
                <w:szCs w:val="20"/>
              </w:rPr>
              <w:t xml:space="preserve"> района</w:t>
            </w:r>
          </w:p>
          <w:p w:rsidR="00A83929" w:rsidRPr="00EF51CA" w:rsidRDefault="00A83929" w:rsidP="00DE339A">
            <w:pPr>
              <w:spacing w:after="0"/>
              <w:jc w:val="center"/>
              <w:rPr>
                <w:rFonts w:ascii="Times New Roman" w:hAnsi="Times New Roman"/>
                <w:sz w:val="20"/>
                <w:szCs w:val="20"/>
              </w:rPr>
            </w:pPr>
          </w:p>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Ответственные исполнители муниципальных программ</w:t>
            </w:r>
          </w:p>
          <w:p w:rsidR="00A83929" w:rsidRPr="00EF51CA" w:rsidRDefault="00A83929" w:rsidP="00DE339A">
            <w:pPr>
              <w:rPr>
                <w:sz w:val="20"/>
                <w:szCs w:val="20"/>
              </w:rPr>
            </w:pPr>
          </w:p>
        </w:tc>
        <w:tc>
          <w:tcPr>
            <w:tcW w:w="2678"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 xml:space="preserve">ежегодное проведение оценки эффективности реализации </w:t>
            </w:r>
            <w:r w:rsidRPr="00EF51CA">
              <w:rPr>
                <w:rFonts w:ascii="Times New Roman" w:eastAsia="NotDefSpecial" w:hAnsi="Times New Roman"/>
                <w:sz w:val="20"/>
                <w:szCs w:val="20"/>
              </w:rPr>
              <w:t xml:space="preserve">муниципальных программ (отдельных подпрограмм) в порядке, установленном Администрацией </w:t>
            </w:r>
            <w:proofErr w:type="spellStart"/>
            <w:r w:rsidRPr="00EF51CA">
              <w:rPr>
                <w:rFonts w:ascii="Times New Roman" w:eastAsia="NotDefSpecial" w:hAnsi="Times New Roman"/>
                <w:sz w:val="20"/>
                <w:szCs w:val="20"/>
              </w:rPr>
              <w:t>Можгинского</w:t>
            </w:r>
            <w:proofErr w:type="spellEnd"/>
            <w:r w:rsidRPr="00EF51CA">
              <w:rPr>
                <w:rFonts w:ascii="Times New Roman" w:eastAsia="NotDefSpecial" w:hAnsi="Times New Roman"/>
                <w:sz w:val="20"/>
                <w:szCs w:val="20"/>
              </w:rPr>
              <w:t xml:space="preserve"> района</w:t>
            </w:r>
          </w:p>
        </w:tc>
        <w:tc>
          <w:tcPr>
            <w:tcW w:w="2835" w:type="dxa"/>
          </w:tcPr>
          <w:p w:rsidR="00A83929" w:rsidRPr="00EF51CA" w:rsidRDefault="00A83929" w:rsidP="00DE339A">
            <w:pPr>
              <w:autoSpaceDE w:val="0"/>
              <w:autoSpaceDN w:val="0"/>
              <w:adjustRightInd w:val="0"/>
              <w:spacing w:after="0"/>
              <w:jc w:val="left"/>
              <w:rPr>
                <w:rFonts w:ascii="Times New Roman" w:hAnsi="Times New Roman"/>
                <w:sz w:val="20"/>
                <w:szCs w:val="20"/>
              </w:rPr>
            </w:pPr>
            <w:r w:rsidRPr="00EF51CA">
              <w:rPr>
                <w:rFonts w:ascii="Times New Roman" w:eastAsia="NotDefSpecial" w:hAnsi="Times New Roman"/>
                <w:sz w:val="20"/>
                <w:szCs w:val="20"/>
              </w:rPr>
              <w:t>Подготовка предложений о целесообразности дальнейшей реализации муниципальных программ (подпрограмм), оцененных по итогам отчетного года как «неэффективные»</w:t>
            </w:r>
          </w:p>
        </w:tc>
        <w:tc>
          <w:tcPr>
            <w:tcW w:w="1951" w:type="dxa"/>
          </w:tcPr>
          <w:p w:rsidR="00A83929" w:rsidRPr="00554CEC" w:rsidRDefault="00D43479" w:rsidP="00DE339A">
            <w:pPr>
              <w:autoSpaceDE w:val="0"/>
              <w:autoSpaceDN w:val="0"/>
              <w:adjustRightInd w:val="0"/>
              <w:spacing w:after="0"/>
              <w:jc w:val="left"/>
              <w:rPr>
                <w:rFonts w:ascii="Times New Roman" w:eastAsia="NotDefSpecial" w:hAnsi="Times New Roman"/>
                <w:sz w:val="20"/>
                <w:szCs w:val="20"/>
              </w:rPr>
            </w:pPr>
            <w:r w:rsidRPr="00554CEC">
              <w:rPr>
                <w:rFonts w:ascii="Times New Roman" w:eastAsia="NotDefSpecial" w:hAnsi="Times New Roman"/>
                <w:sz w:val="20"/>
                <w:szCs w:val="20"/>
              </w:rPr>
              <w:t>Оценка эффективности реализации муниципальных программ за 202</w:t>
            </w:r>
            <w:r w:rsidR="00025913" w:rsidRPr="00554CEC">
              <w:rPr>
                <w:rFonts w:ascii="Times New Roman" w:eastAsia="NotDefSpecial" w:hAnsi="Times New Roman"/>
                <w:sz w:val="20"/>
                <w:szCs w:val="20"/>
              </w:rPr>
              <w:t>2</w:t>
            </w:r>
            <w:r w:rsidRPr="00554CEC">
              <w:rPr>
                <w:rFonts w:ascii="Times New Roman" w:eastAsia="NotDefSpecial" w:hAnsi="Times New Roman"/>
                <w:sz w:val="20"/>
                <w:szCs w:val="20"/>
              </w:rPr>
              <w:t xml:space="preserve"> год проведена</w:t>
            </w:r>
          </w:p>
          <w:p w:rsidR="00D43479" w:rsidRPr="00025913" w:rsidRDefault="00554CEC" w:rsidP="00025913">
            <w:pPr>
              <w:autoSpaceDE w:val="0"/>
              <w:autoSpaceDN w:val="0"/>
              <w:adjustRightInd w:val="0"/>
              <w:spacing w:after="0"/>
              <w:jc w:val="left"/>
              <w:rPr>
                <w:rFonts w:ascii="Times New Roman" w:eastAsia="NotDefSpecial" w:hAnsi="Times New Roman"/>
                <w:sz w:val="20"/>
                <w:szCs w:val="20"/>
              </w:rPr>
            </w:pPr>
            <w:hyperlink r:id="rId6" w:history="1">
              <w:r w:rsidR="00025913" w:rsidRPr="001B3BCA">
                <w:rPr>
                  <w:rStyle w:val="a7"/>
                  <w:rFonts w:ascii="Times New Roman" w:eastAsia="NotDefSpecial" w:hAnsi="Times New Roman"/>
                  <w:sz w:val="20"/>
                  <w:szCs w:val="20"/>
                  <w:lang w:val="en-US"/>
                </w:rPr>
                <w:t>https</w:t>
              </w:r>
              <w:r w:rsidR="00025913" w:rsidRPr="001B3BCA">
                <w:rPr>
                  <w:rStyle w:val="a7"/>
                  <w:rFonts w:ascii="Times New Roman" w:eastAsia="NotDefSpecial" w:hAnsi="Times New Roman"/>
                  <w:sz w:val="20"/>
                  <w:szCs w:val="20"/>
                </w:rPr>
                <w:t>://</w:t>
              </w:r>
              <w:r w:rsidR="00025913" w:rsidRPr="001B3BCA">
                <w:rPr>
                  <w:rStyle w:val="a7"/>
                  <w:rFonts w:ascii="Times New Roman" w:eastAsia="NotDefSpecial" w:hAnsi="Times New Roman"/>
                  <w:sz w:val="20"/>
                  <w:szCs w:val="20"/>
                  <w:lang w:val="en-US"/>
                </w:rPr>
                <w:t>www</w:t>
              </w:r>
              <w:r w:rsidR="00025913" w:rsidRPr="001B3BCA">
                <w:rPr>
                  <w:rStyle w:val="a7"/>
                  <w:rFonts w:ascii="Times New Roman" w:eastAsia="NotDefSpecial" w:hAnsi="Times New Roman"/>
                  <w:sz w:val="20"/>
                  <w:szCs w:val="20"/>
                </w:rPr>
                <w:t>.</w:t>
              </w:r>
              <w:proofErr w:type="spellStart"/>
              <w:r w:rsidR="00025913" w:rsidRPr="001B3BCA">
                <w:rPr>
                  <w:rStyle w:val="a7"/>
                  <w:rFonts w:ascii="Times New Roman" w:eastAsia="NotDefSpecial" w:hAnsi="Times New Roman"/>
                  <w:sz w:val="20"/>
                  <w:szCs w:val="20"/>
                  <w:lang w:val="en-US"/>
                </w:rPr>
                <w:t>mozhga</w:t>
              </w:r>
              <w:proofErr w:type="spellEnd"/>
              <w:r w:rsidR="00025913" w:rsidRPr="001B3BCA">
                <w:rPr>
                  <w:rStyle w:val="a7"/>
                  <w:rFonts w:ascii="Times New Roman" w:eastAsia="NotDefSpecial" w:hAnsi="Times New Roman"/>
                  <w:sz w:val="20"/>
                  <w:szCs w:val="20"/>
                </w:rPr>
                <w:t>-</w:t>
              </w:r>
              <w:r w:rsidR="00025913" w:rsidRPr="001B3BCA">
                <w:rPr>
                  <w:rStyle w:val="a7"/>
                  <w:rFonts w:ascii="Times New Roman" w:eastAsia="NotDefSpecial" w:hAnsi="Times New Roman"/>
                  <w:sz w:val="20"/>
                  <w:szCs w:val="20"/>
                  <w:lang w:val="en-US"/>
                </w:rPr>
                <w:t>rayon</w:t>
              </w:r>
              <w:r w:rsidR="00025913" w:rsidRPr="001B3BCA">
                <w:rPr>
                  <w:rStyle w:val="a7"/>
                  <w:rFonts w:ascii="Times New Roman" w:eastAsia="NotDefSpecial" w:hAnsi="Times New Roman"/>
                  <w:sz w:val="20"/>
                  <w:szCs w:val="20"/>
                </w:rPr>
                <w:t>.</w:t>
              </w:r>
              <w:proofErr w:type="spellStart"/>
              <w:r w:rsidR="00025913" w:rsidRPr="001B3BCA">
                <w:rPr>
                  <w:rStyle w:val="a7"/>
                  <w:rFonts w:ascii="Times New Roman" w:eastAsia="NotDefSpecial" w:hAnsi="Times New Roman"/>
                  <w:sz w:val="20"/>
                  <w:szCs w:val="20"/>
                  <w:lang w:val="en-US"/>
                </w:rPr>
                <w:t>ru</w:t>
              </w:r>
              <w:proofErr w:type="spellEnd"/>
              <w:r w:rsidR="00025913" w:rsidRPr="001B3BCA">
                <w:rPr>
                  <w:rStyle w:val="a7"/>
                  <w:rFonts w:ascii="Times New Roman" w:eastAsia="NotDefSpecial" w:hAnsi="Times New Roman"/>
                  <w:sz w:val="20"/>
                  <w:szCs w:val="20"/>
                </w:rPr>
                <w:t>/</w:t>
              </w:r>
              <w:r w:rsidR="00025913" w:rsidRPr="001B3BCA">
                <w:rPr>
                  <w:rStyle w:val="a7"/>
                  <w:rFonts w:ascii="Times New Roman" w:eastAsia="NotDefSpecial" w:hAnsi="Times New Roman"/>
                  <w:sz w:val="20"/>
                  <w:szCs w:val="20"/>
                  <w:lang w:val="en-US"/>
                </w:rPr>
                <w:t>files</w:t>
              </w:r>
              <w:r w:rsidR="00025913" w:rsidRPr="001B3BCA">
                <w:rPr>
                  <w:rStyle w:val="a7"/>
                  <w:rFonts w:ascii="Times New Roman" w:eastAsia="NotDefSpecial" w:hAnsi="Times New Roman"/>
                  <w:sz w:val="20"/>
                  <w:szCs w:val="20"/>
                </w:rPr>
                <w:t>/0323/%</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0%97%</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w:t>
              </w:r>
              <w:r w:rsidR="00025913" w:rsidRPr="001B3BCA">
                <w:rPr>
                  <w:rStyle w:val="a7"/>
                  <w:rFonts w:ascii="Times New Roman" w:eastAsia="NotDefSpecial" w:hAnsi="Times New Roman"/>
                  <w:sz w:val="20"/>
                  <w:szCs w:val="20"/>
                  <w:lang w:val="en-US"/>
                </w:rPr>
                <w:t>B</w:t>
              </w:r>
              <w:r w:rsidR="00025913" w:rsidRPr="001B3BCA">
                <w:rPr>
                  <w:rStyle w:val="a7"/>
                  <w:rFonts w:ascii="Times New Roman" w:eastAsia="NotDefSpecial" w:hAnsi="Times New Roman"/>
                  <w:sz w:val="20"/>
                  <w:szCs w:val="20"/>
                </w:rPr>
                <w:t>0%</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w:t>
              </w:r>
              <w:r w:rsidR="00025913" w:rsidRPr="001B3BCA">
                <w:rPr>
                  <w:rStyle w:val="a7"/>
                  <w:rFonts w:ascii="Times New Roman" w:eastAsia="NotDefSpecial" w:hAnsi="Times New Roman"/>
                  <w:sz w:val="20"/>
                  <w:szCs w:val="20"/>
                  <w:lang w:val="en-US"/>
                </w:rPr>
                <w:t>BA</w:t>
              </w:r>
              <w:r w:rsidR="00025913" w:rsidRPr="001B3BCA">
                <w:rPr>
                  <w:rStyle w:val="a7"/>
                  <w:rFonts w:ascii="Times New Roman" w:eastAsia="NotDefSpecial" w:hAnsi="Times New Roman"/>
                  <w:sz w:val="20"/>
                  <w:szCs w:val="20"/>
                </w:rPr>
                <w:t>%</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w:t>
              </w:r>
              <w:r w:rsidR="00025913" w:rsidRPr="001B3BCA">
                <w:rPr>
                  <w:rStyle w:val="a7"/>
                  <w:rFonts w:ascii="Times New Roman" w:eastAsia="NotDefSpecial" w:hAnsi="Times New Roman"/>
                  <w:sz w:val="20"/>
                  <w:szCs w:val="20"/>
                  <w:lang w:val="en-US"/>
                </w:rPr>
                <w:t>BB</w:t>
              </w:r>
              <w:r w:rsidR="00025913" w:rsidRPr="001B3BCA">
                <w:rPr>
                  <w:rStyle w:val="a7"/>
                  <w:rFonts w:ascii="Times New Roman" w:eastAsia="NotDefSpecial" w:hAnsi="Times New Roman"/>
                  <w:sz w:val="20"/>
                  <w:szCs w:val="20"/>
                </w:rPr>
                <w:t>%</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1%8</w:t>
              </w:r>
              <w:r w:rsidR="00025913" w:rsidRPr="001B3BCA">
                <w:rPr>
                  <w:rStyle w:val="a7"/>
                  <w:rFonts w:ascii="Times New Roman" w:eastAsia="NotDefSpecial" w:hAnsi="Times New Roman"/>
                  <w:sz w:val="20"/>
                  <w:szCs w:val="20"/>
                  <w:lang w:val="en-US"/>
                </w:rPr>
                <w:t>E</w:t>
              </w:r>
              <w:r w:rsidR="00025913" w:rsidRPr="001B3BCA">
                <w:rPr>
                  <w:rStyle w:val="a7"/>
                  <w:rFonts w:ascii="Times New Roman" w:eastAsia="NotDefSpecial" w:hAnsi="Times New Roman"/>
                  <w:sz w:val="20"/>
                  <w:szCs w:val="20"/>
                </w:rPr>
                <w:t>%</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1%87</w:t>
              </w:r>
              <w:r w:rsidR="00025913" w:rsidRPr="001B3BCA">
                <w:rPr>
                  <w:rStyle w:val="a7"/>
                  <w:rFonts w:ascii="Times New Roman" w:eastAsia="NotDefSpecial" w:hAnsi="Times New Roman"/>
                  <w:sz w:val="20"/>
                  <w:szCs w:val="20"/>
                </w:rPr>
                <w:lastRenderedPageBreak/>
                <w:t>%</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w:t>
              </w:r>
              <w:r w:rsidR="00025913" w:rsidRPr="001B3BCA">
                <w:rPr>
                  <w:rStyle w:val="a7"/>
                  <w:rFonts w:ascii="Times New Roman" w:eastAsia="NotDefSpecial" w:hAnsi="Times New Roman"/>
                  <w:sz w:val="20"/>
                  <w:szCs w:val="20"/>
                  <w:lang w:val="en-US"/>
                </w:rPr>
                <w:t>B</w:t>
              </w:r>
              <w:r w:rsidR="00025913" w:rsidRPr="001B3BCA">
                <w:rPr>
                  <w:rStyle w:val="a7"/>
                  <w:rFonts w:ascii="Times New Roman" w:eastAsia="NotDefSpecial" w:hAnsi="Times New Roman"/>
                  <w:sz w:val="20"/>
                  <w:szCs w:val="20"/>
                </w:rPr>
                <w:t>5%</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w:t>
              </w:r>
              <w:r w:rsidR="00025913" w:rsidRPr="001B3BCA">
                <w:rPr>
                  <w:rStyle w:val="a7"/>
                  <w:rFonts w:ascii="Times New Roman" w:eastAsia="NotDefSpecial" w:hAnsi="Times New Roman"/>
                  <w:sz w:val="20"/>
                  <w:szCs w:val="20"/>
                  <w:lang w:val="en-US"/>
                </w:rPr>
                <w:t>BD</w:t>
              </w:r>
              <w:r w:rsidR="00025913" w:rsidRPr="001B3BCA">
                <w:rPr>
                  <w:rStyle w:val="a7"/>
                  <w:rFonts w:ascii="Times New Roman" w:eastAsia="NotDefSpecial" w:hAnsi="Times New Roman"/>
                  <w:sz w:val="20"/>
                  <w:szCs w:val="20"/>
                </w:rPr>
                <w:t>%</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w:t>
              </w:r>
              <w:r w:rsidR="00025913" w:rsidRPr="001B3BCA">
                <w:rPr>
                  <w:rStyle w:val="a7"/>
                  <w:rFonts w:ascii="Times New Roman" w:eastAsia="NotDefSpecial" w:hAnsi="Times New Roman"/>
                  <w:sz w:val="20"/>
                  <w:szCs w:val="20"/>
                  <w:lang w:val="en-US"/>
                </w:rPr>
                <w:t>B</w:t>
              </w:r>
              <w:r w:rsidR="00025913" w:rsidRPr="001B3BCA">
                <w:rPr>
                  <w:rStyle w:val="a7"/>
                  <w:rFonts w:ascii="Times New Roman" w:eastAsia="NotDefSpecial" w:hAnsi="Times New Roman"/>
                  <w:sz w:val="20"/>
                  <w:szCs w:val="20"/>
                </w:rPr>
                <w:t>8%</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w:t>
              </w:r>
              <w:r w:rsidR="00025913" w:rsidRPr="001B3BCA">
                <w:rPr>
                  <w:rStyle w:val="a7"/>
                  <w:rFonts w:ascii="Times New Roman" w:eastAsia="NotDefSpecial" w:hAnsi="Times New Roman"/>
                  <w:sz w:val="20"/>
                  <w:szCs w:val="20"/>
                  <w:lang w:val="en-US"/>
                </w:rPr>
                <w:t>B</w:t>
              </w:r>
              <w:r w:rsidR="00025913" w:rsidRPr="001B3BCA">
                <w:rPr>
                  <w:rStyle w:val="a7"/>
                  <w:rFonts w:ascii="Times New Roman" w:eastAsia="NotDefSpecial" w:hAnsi="Times New Roman"/>
                  <w:sz w:val="20"/>
                  <w:szCs w:val="20"/>
                </w:rPr>
                <w:t>5%20%</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w:t>
              </w:r>
              <w:r w:rsidR="00025913" w:rsidRPr="001B3BCA">
                <w:rPr>
                  <w:rStyle w:val="a7"/>
                  <w:rFonts w:ascii="Times New Roman" w:eastAsia="NotDefSpecial" w:hAnsi="Times New Roman"/>
                  <w:sz w:val="20"/>
                  <w:szCs w:val="20"/>
                  <w:lang w:val="en-US"/>
                </w:rPr>
                <w:t>BF</w:t>
              </w:r>
              <w:r w:rsidR="00025913" w:rsidRPr="001B3BCA">
                <w:rPr>
                  <w:rStyle w:val="a7"/>
                  <w:rFonts w:ascii="Times New Roman" w:eastAsia="NotDefSpecial" w:hAnsi="Times New Roman"/>
                  <w:sz w:val="20"/>
                  <w:szCs w:val="20"/>
                </w:rPr>
                <w:t>%</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w:t>
              </w:r>
              <w:r w:rsidR="00025913" w:rsidRPr="001B3BCA">
                <w:rPr>
                  <w:rStyle w:val="a7"/>
                  <w:rFonts w:ascii="Times New Roman" w:eastAsia="NotDefSpecial" w:hAnsi="Times New Roman"/>
                  <w:sz w:val="20"/>
                  <w:szCs w:val="20"/>
                  <w:lang w:val="en-US"/>
                </w:rPr>
                <w:t>BE</w:t>
              </w:r>
              <w:r w:rsidR="00025913" w:rsidRPr="001B3BCA">
                <w:rPr>
                  <w:rStyle w:val="a7"/>
                  <w:rFonts w:ascii="Times New Roman" w:eastAsia="NotDefSpecial" w:hAnsi="Times New Roman"/>
                  <w:sz w:val="20"/>
                  <w:szCs w:val="20"/>
                </w:rPr>
                <w:t>%20%</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0%9</w:t>
              </w:r>
              <w:r w:rsidR="00025913" w:rsidRPr="001B3BCA">
                <w:rPr>
                  <w:rStyle w:val="a7"/>
                  <w:rFonts w:ascii="Times New Roman" w:eastAsia="NotDefSpecial" w:hAnsi="Times New Roman"/>
                  <w:sz w:val="20"/>
                  <w:szCs w:val="20"/>
                  <w:lang w:val="en-US"/>
                </w:rPr>
                <w:t>C</w:t>
              </w:r>
              <w:r w:rsidR="00025913" w:rsidRPr="001B3BCA">
                <w:rPr>
                  <w:rStyle w:val="a7"/>
                  <w:rFonts w:ascii="Times New Roman" w:eastAsia="NotDefSpecial" w:hAnsi="Times New Roman"/>
                  <w:sz w:val="20"/>
                  <w:szCs w:val="20"/>
                </w:rPr>
                <w:t>%</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w:t>
              </w:r>
              <w:r w:rsidR="00025913" w:rsidRPr="001B3BCA">
                <w:rPr>
                  <w:rStyle w:val="a7"/>
                  <w:rFonts w:ascii="Times New Roman" w:eastAsia="NotDefSpecial" w:hAnsi="Times New Roman"/>
                  <w:sz w:val="20"/>
                  <w:szCs w:val="20"/>
                  <w:lang w:val="en-US"/>
                </w:rPr>
                <w:t>A</w:t>
              </w:r>
              <w:r w:rsidR="00025913" w:rsidRPr="001B3BCA">
                <w:rPr>
                  <w:rStyle w:val="a7"/>
                  <w:rFonts w:ascii="Times New Roman" w:eastAsia="NotDefSpecial" w:hAnsi="Times New Roman"/>
                  <w:sz w:val="20"/>
                  <w:szCs w:val="20"/>
                </w:rPr>
                <w:t>3%</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0%9</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0%9</w:t>
              </w:r>
              <w:r w:rsidR="00025913" w:rsidRPr="001B3BCA">
                <w:rPr>
                  <w:rStyle w:val="a7"/>
                  <w:rFonts w:ascii="Times New Roman" w:eastAsia="NotDefSpecial" w:hAnsi="Times New Roman"/>
                  <w:sz w:val="20"/>
                  <w:szCs w:val="20"/>
                  <w:lang w:val="en-US"/>
                </w:rPr>
                <w:t>F</w:t>
              </w:r>
              <w:r w:rsidR="00025913" w:rsidRPr="001B3BCA">
                <w:rPr>
                  <w:rStyle w:val="a7"/>
                  <w:rFonts w:ascii="Times New Roman" w:eastAsia="NotDefSpecial" w:hAnsi="Times New Roman"/>
                  <w:sz w:val="20"/>
                  <w:szCs w:val="20"/>
                </w:rPr>
                <w:t>%</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w:t>
              </w:r>
              <w:r w:rsidR="00025913" w:rsidRPr="001B3BCA">
                <w:rPr>
                  <w:rStyle w:val="a7"/>
                  <w:rFonts w:ascii="Times New Roman" w:eastAsia="NotDefSpecial" w:hAnsi="Times New Roman"/>
                  <w:sz w:val="20"/>
                  <w:szCs w:val="20"/>
                  <w:lang w:val="en-US"/>
                </w:rPr>
                <w:t>A</w:t>
              </w:r>
              <w:r w:rsidR="00025913" w:rsidRPr="001B3BCA">
                <w:rPr>
                  <w:rStyle w:val="a7"/>
                  <w:rFonts w:ascii="Times New Roman" w:eastAsia="NotDefSpecial" w:hAnsi="Times New Roman"/>
                  <w:sz w:val="20"/>
                  <w:szCs w:val="20"/>
                </w:rPr>
                <w:t>0%</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0%9</w:t>
              </w:r>
              <w:r w:rsidR="00025913" w:rsidRPr="001B3BCA">
                <w:rPr>
                  <w:rStyle w:val="a7"/>
                  <w:rFonts w:ascii="Times New Roman" w:eastAsia="NotDefSpecial" w:hAnsi="Times New Roman"/>
                  <w:sz w:val="20"/>
                  <w:szCs w:val="20"/>
                  <w:lang w:val="en-US"/>
                </w:rPr>
                <w:t>E</w:t>
              </w:r>
              <w:r w:rsidR="00025913" w:rsidRPr="001B3BCA">
                <w:rPr>
                  <w:rStyle w:val="a7"/>
                  <w:rFonts w:ascii="Times New Roman" w:eastAsia="NotDefSpecial" w:hAnsi="Times New Roman"/>
                  <w:sz w:val="20"/>
                  <w:szCs w:val="20"/>
                </w:rPr>
                <w:t>%</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0%93%</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w:t>
              </w:r>
              <w:r w:rsidR="00025913" w:rsidRPr="001B3BCA">
                <w:rPr>
                  <w:rStyle w:val="a7"/>
                  <w:rFonts w:ascii="Times New Roman" w:eastAsia="NotDefSpecial" w:hAnsi="Times New Roman"/>
                  <w:sz w:val="20"/>
                  <w:szCs w:val="20"/>
                  <w:lang w:val="en-US"/>
                </w:rPr>
                <w:t>A</w:t>
              </w:r>
              <w:r w:rsidR="00025913" w:rsidRPr="001B3BCA">
                <w:rPr>
                  <w:rStyle w:val="a7"/>
                  <w:rFonts w:ascii="Times New Roman" w:eastAsia="NotDefSpecial" w:hAnsi="Times New Roman"/>
                  <w:sz w:val="20"/>
                  <w:szCs w:val="20"/>
                </w:rPr>
                <w:t>0%</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0%90%</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0%9</w:t>
              </w:r>
              <w:r w:rsidR="00025913" w:rsidRPr="001B3BCA">
                <w:rPr>
                  <w:rStyle w:val="a7"/>
                  <w:rFonts w:ascii="Times New Roman" w:eastAsia="NotDefSpecial" w:hAnsi="Times New Roman"/>
                  <w:sz w:val="20"/>
                  <w:szCs w:val="20"/>
                  <w:lang w:val="en-US"/>
                </w:rPr>
                <w:t>C</w:t>
              </w:r>
              <w:r w:rsidR="00025913" w:rsidRPr="001B3BCA">
                <w:rPr>
                  <w:rStyle w:val="a7"/>
                  <w:rFonts w:ascii="Times New Roman" w:eastAsia="NotDefSpecial" w:hAnsi="Times New Roman"/>
                  <w:sz w:val="20"/>
                  <w:szCs w:val="20"/>
                </w:rPr>
                <w:t>%</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0%9</w:t>
              </w:r>
              <w:r w:rsidR="00025913" w:rsidRPr="001B3BCA">
                <w:rPr>
                  <w:rStyle w:val="a7"/>
                  <w:rFonts w:ascii="Times New Roman" w:eastAsia="NotDefSpecial" w:hAnsi="Times New Roman"/>
                  <w:sz w:val="20"/>
                  <w:szCs w:val="20"/>
                  <w:lang w:val="en-US"/>
                </w:rPr>
                <w:t>C</w:t>
              </w:r>
              <w:r w:rsidR="00025913" w:rsidRPr="001B3BCA">
                <w:rPr>
                  <w:rStyle w:val="a7"/>
                  <w:rFonts w:ascii="Times New Roman" w:eastAsia="NotDefSpecial" w:hAnsi="Times New Roman"/>
                  <w:sz w:val="20"/>
                  <w:szCs w:val="20"/>
                </w:rPr>
                <w:t>%</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0%90%</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0%9</w:t>
              </w:r>
              <w:r w:rsidR="00025913" w:rsidRPr="001B3BCA">
                <w:rPr>
                  <w:rStyle w:val="a7"/>
                  <w:rFonts w:ascii="Times New Roman" w:eastAsia="NotDefSpecial" w:hAnsi="Times New Roman"/>
                  <w:sz w:val="20"/>
                  <w:szCs w:val="20"/>
                  <w:lang w:val="en-US"/>
                </w:rPr>
                <w:t>C</w:t>
              </w:r>
              <w:r w:rsidR="00025913" w:rsidRPr="001B3BCA">
                <w:rPr>
                  <w:rStyle w:val="a7"/>
                  <w:rFonts w:ascii="Times New Roman" w:eastAsia="NotDefSpecial" w:hAnsi="Times New Roman"/>
                  <w:sz w:val="20"/>
                  <w:szCs w:val="20"/>
                </w:rPr>
                <w:t>%202022%20%</w:t>
              </w:r>
              <w:r w:rsidR="00025913" w:rsidRPr="001B3BCA">
                <w:rPr>
                  <w:rStyle w:val="a7"/>
                  <w:rFonts w:ascii="Times New Roman" w:eastAsia="NotDefSpecial" w:hAnsi="Times New Roman"/>
                  <w:sz w:val="20"/>
                  <w:szCs w:val="20"/>
                  <w:lang w:val="en-US"/>
                </w:rPr>
                <w:t>D</w:t>
              </w:r>
              <w:r w:rsidR="00025913" w:rsidRPr="001B3BCA">
                <w:rPr>
                  <w:rStyle w:val="a7"/>
                  <w:rFonts w:ascii="Times New Roman" w:eastAsia="NotDefSpecial" w:hAnsi="Times New Roman"/>
                  <w:sz w:val="20"/>
                  <w:szCs w:val="20"/>
                </w:rPr>
                <w:t>0%</w:t>
              </w:r>
              <w:r w:rsidR="00025913" w:rsidRPr="001B3BCA">
                <w:rPr>
                  <w:rStyle w:val="a7"/>
                  <w:rFonts w:ascii="Times New Roman" w:eastAsia="NotDefSpecial" w:hAnsi="Times New Roman"/>
                  <w:sz w:val="20"/>
                  <w:szCs w:val="20"/>
                  <w:lang w:val="en-US"/>
                </w:rPr>
                <w:t>B</w:t>
              </w:r>
              <w:r w:rsidR="00025913" w:rsidRPr="001B3BCA">
                <w:rPr>
                  <w:rStyle w:val="a7"/>
                  <w:rFonts w:ascii="Times New Roman" w:eastAsia="NotDefSpecial" w:hAnsi="Times New Roman"/>
                  <w:sz w:val="20"/>
                  <w:szCs w:val="20"/>
                </w:rPr>
                <w:t>3.</w:t>
              </w:r>
              <w:r w:rsidR="00025913" w:rsidRPr="001B3BCA">
                <w:rPr>
                  <w:rStyle w:val="a7"/>
                  <w:rFonts w:ascii="Times New Roman" w:eastAsia="NotDefSpecial" w:hAnsi="Times New Roman"/>
                  <w:sz w:val="20"/>
                  <w:szCs w:val="20"/>
                  <w:lang w:val="en-US"/>
                </w:rPr>
                <w:t>pdf</w:t>
              </w:r>
            </w:hyperlink>
          </w:p>
          <w:p w:rsidR="00025913" w:rsidRPr="00025913" w:rsidRDefault="00025913" w:rsidP="00025913">
            <w:pPr>
              <w:autoSpaceDE w:val="0"/>
              <w:autoSpaceDN w:val="0"/>
              <w:adjustRightInd w:val="0"/>
              <w:spacing w:after="0"/>
              <w:jc w:val="left"/>
              <w:rPr>
                <w:rFonts w:ascii="Times New Roman" w:eastAsia="NotDefSpecial" w:hAnsi="Times New Roman"/>
                <w:sz w:val="20"/>
                <w:szCs w:val="20"/>
              </w:rPr>
            </w:pPr>
          </w:p>
        </w:tc>
      </w:tr>
      <w:tr w:rsidR="00A83929" w:rsidRPr="002E5FCB" w:rsidTr="00DE339A">
        <w:trPr>
          <w:trHeight w:val="1503"/>
        </w:trPr>
        <w:tc>
          <w:tcPr>
            <w:tcW w:w="936"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lastRenderedPageBreak/>
              <w:t>1.8.2</w:t>
            </w:r>
          </w:p>
        </w:tc>
        <w:tc>
          <w:tcPr>
            <w:tcW w:w="4581" w:type="dxa"/>
          </w:tcPr>
          <w:p w:rsidR="00A83929" w:rsidRPr="00EF51CA" w:rsidRDefault="00A83929" w:rsidP="00DE339A">
            <w:pPr>
              <w:autoSpaceDE w:val="0"/>
              <w:autoSpaceDN w:val="0"/>
              <w:adjustRightInd w:val="0"/>
              <w:spacing w:after="0"/>
              <w:jc w:val="left"/>
              <w:rPr>
                <w:rFonts w:ascii="Times New Roman" w:eastAsia="NotDefSpecial" w:hAnsi="Times New Roman"/>
                <w:sz w:val="20"/>
                <w:szCs w:val="20"/>
              </w:rPr>
            </w:pPr>
            <w:r w:rsidRPr="00EF51CA">
              <w:rPr>
                <w:rFonts w:ascii="Times New Roman" w:eastAsia="NotDefSpecial" w:hAnsi="Times New Roman"/>
                <w:sz w:val="20"/>
                <w:szCs w:val="20"/>
              </w:rPr>
              <w:t>Разработка проектов муниципальных программ (подпрограмм) на очередной долгосрочный период</w:t>
            </w:r>
          </w:p>
        </w:tc>
        <w:tc>
          <w:tcPr>
            <w:tcW w:w="2720"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 xml:space="preserve">Отдел экономики и проектной деятельности Администрации </w:t>
            </w:r>
            <w:proofErr w:type="spellStart"/>
            <w:r w:rsidRPr="00EF51CA">
              <w:rPr>
                <w:rFonts w:ascii="Times New Roman" w:hAnsi="Times New Roman"/>
                <w:sz w:val="20"/>
                <w:szCs w:val="20"/>
              </w:rPr>
              <w:t>Можгинского</w:t>
            </w:r>
            <w:proofErr w:type="spellEnd"/>
            <w:r w:rsidRPr="00EF51CA">
              <w:rPr>
                <w:rFonts w:ascii="Times New Roman" w:hAnsi="Times New Roman"/>
                <w:sz w:val="20"/>
                <w:szCs w:val="20"/>
              </w:rPr>
              <w:t xml:space="preserve"> района</w:t>
            </w:r>
          </w:p>
          <w:p w:rsidR="00A83929" w:rsidRPr="00EF51CA" w:rsidRDefault="00A83929" w:rsidP="00DE339A">
            <w:pPr>
              <w:spacing w:after="0"/>
              <w:jc w:val="center"/>
              <w:rPr>
                <w:rFonts w:ascii="Times New Roman" w:hAnsi="Times New Roman"/>
                <w:sz w:val="20"/>
                <w:szCs w:val="20"/>
              </w:rPr>
            </w:pPr>
          </w:p>
          <w:p w:rsidR="00A83929" w:rsidRPr="00EF51CA" w:rsidRDefault="00A83929" w:rsidP="00DE339A">
            <w:pPr>
              <w:spacing w:after="0"/>
              <w:jc w:val="center"/>
              <w:rPr>
                <w:sz w:val="20"/>
                <w:szCs w:val="20"/>
              </w:rPr>
            </w:pPr>
            <w:r w:rsidRPr="00EF51CA">
              <w:rPr>
                <w:rFonts w:ascii="Times New Roman" w:hAnsi="Times New Roman"/>
                <w:sz w:val="20"/>
                <w:szCs w:val="20"/>
              </w:rPr>
              <w:t>Ответственные исполнители муниципальных программ</w:t>
            </w:r>
          </w:p>
        </w:tc>
        <w:tc>
          <w:tcPr>
            <w:tcW w:w="2678"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проекты муниципальных программ (подпрограмм) на очередной долгосрочный период</w:t>
            </w:r>
          </w:p>
        </w:tc>
        <w:tc>
          <w:tcPr>
            <w:tcW w:w="2835" w:type="dxa"/>
          </w:tcPr>
          <w:p w:rsidR="00A83929" w:rsidRPr="00EF51CA" w:rsidRDefault="00A83929" w:rsidP="00DE339A">
            <w:pPr>
              <w:autoSpaceDE w:val="0"/>
              <w:autoSpaceDN w:val="0"/>
              <w:adjustRightInd w:val="0"/>
              <w:spacing w:after="0"/>
              <w:jc w:val="left"/>
              <w:rPr>
                <w:rFonts w:ascii="Times New Roman" w:eastAsia="NotDefSpecial" w:hAnsi="Times New Roman"/>
                <w:sz w:val="20"/>
                <w:szCs w:val="20"/>
              </w:rPr>
            </w:pPr>
            <w:r w:rsidRPr="00EF51CA">
              <w:rPr>
                <w:rFonts w:ascii="Times New Roman" w:eastAsia="NotDefSpecial" w:hAnsi="Times New Roman"/>
                <w:sz w:val="20"/>
                <w:szCs w:val="20"/>
              </w:rPr>
              <w:t xml:space="preserve">Подготовка проектов </w:t>
            </w:r>
            <w:r w:rsidRPr="00EF51CA">
              <w:rPr>
                <w:rFonts w:ascii="Times New Roman" w:hAnsi="Times New Roman"/>
                <w:sz w:val="20"/>
                <w:szCs w:val="20"/>
              </w:rPr>
              <w:t>муниципальных программ (подпрограмм) на очередной долгосрочный период</w:t>
            </w:r>
          </w:p>
        </w:tc>
        <w:tc>
          <w:tcPr>
            <w:tcW w:w="1951" w:type="dxa"/>
          </w:tcPr>
          <w:p w:rsidR="00A83929" w:rsidRPr="00EF51CA" w:rsidRDefault="00D43479" w:rsidP="00DE339A">
            <w:pPr>
              <w:autoSpaceDE w:val="0"/>
              <w:autoSpaceDN w:val="0"/>
              <w:adjustRightInd w:val="0"/>
              <w:spacing w:after="0"/>
              <w:jc w:val="center"/>
              <w:rPr>
                <w:rFonts w:ascii="Times New Roman" w:eastAsia="NotDefSpecial" w:hAnsi="Times New Roman"/>
                <w:sz w:val="20"/>
                <w:szCs w:val="20"/>
              </w:rPr>
            </w:pPr>
            <w:r w:rsidRPr="00EF51CA">
              <w:rPr>
                <w:rFonts w:ascii="Times New Roman" w:eastAsia="NotDefSpecial" w:hAnsi="Times New Roman"/>
                <w:sz w:val="20"/>
                <w:szCs w:val="20"/>
              </w:rPr>
              <w:t>Муниципальные про</w:t>
            </w:r>
            <w:r w:rsidR="00AC0D82">
              <w:rPr>
                <w:rFonts w:ascii="Times New Roman" w:eastAsia="NotDefSpecial" w:hAnsi="Times New Roman"/>
                <w:sz w:val="20"/>
                <w:szCs w:val="20"/>
              </w:rPr>
              <w:t>граммы разработаны на 2022- 2027</w:t>
            </w:r>
            <w:r w:rsidRPr="00EF51CA">
              <w:rPr>
                <w:rFonts w:ascii="Times New Roman" w:eastAsia="NotDefSpecial" w:hAnsi="Times New Roman"/>
                <w:sz w:val="20"/>
                <w:szCs w:val="20"/>
              </w:rPr>
              <w:t>годы</w:t>
            </w:r>
          </w:p>
        </w:tc>
      </w:tr>
      <w:tr w:rsidR="00A83929" w:rsidRPr="002E5FCB" w:rsidTr="00DE339A">
        <w:trPr>
          <w:trHeight w:val="1859"/>
        </w:trPr>
        <w:tc>
          <w:tcPr>
            <w:tcW w:w="936"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1.8.3</w:t>
            </w:r>
          </w:p>
        </w:tc>
        <w:tc>
          <w:tcPr>
            <w:tcW w:w="4581" w:type="dxa"/>
          </w:tcPr>
          <w:p w:rsidR="00A83929" w:rsidRPr="00EF51CA" w:rsidRDefault="00A83929" w:rsidP="00DE339A">
            <w:pPr>
              <w:autoSpaceDE w:val="0"/>
              <w:autoSpaceDN w:val="0"/>
              <w:adjustRightInd w:val="0"/>
              <w:spacing w:after="0"/>
              <w:jc w:val="left"/>
              <w:rPr>
                <w:rFonts w:ascii="Times New Roman" w:eastAsia="NotDefSpecial" w:hAnsi="Times New Roman"/>
                <w:sz w:val="20"/>
                <w:szCs w:val="20"/>
              </w:rPr>
            </w:pPr>
            <w:r w:rsidRPr="00EF51CA">
              <w:rPr>
                <w:rFonts w:ascii="Times New Roman" w:eastAsia="NotDefSpecial" w:hAnsi="Times New Roman"/>
                <w:sz w:val="20"/>
                <w:szCs w:val="20"/>
              </w:rPr>
              <w:t xml:space="preserve">Утверждение бюджетного прогноза муниципального образования «Муниципальный округ </w:t>
            </w:r>
            <w:proofErr w:type="spellStart"/>
            <w:r w:rsidRPr="00EF51CA">
              <w:rPr>
                <w:rFonts w:ascii="Times New Roman" w:eastAsia="NotDefSpecial" w:hAnsi="Times New Roman"/>
                <w:sz w:val="20"/>
                <w:szCs w:val="20"/>
              </w:rPr>
              <w:t>Можгинский</w:t>
            </w:r>
            <w:proofErr w:type="spellEnd"/>
            <w:r w:rsidRPr="00EF51CA">
              <w:rPr>
                <w:rFonts w:ascii="Times New Roman" w:eastAsia="NotDefSpecial" w:hAnsi="Times New Roman"/>
                <w:sz w:val="20"/>
                <w:szCs w:val="20"/>
              </w:rPr>
              <w:t xml:space="preserve"> район Удмуртской Республики» на долгосрочный период и внесение в него изменений</w:t>
            </w:r>
          </w:p>
        </w:tc>
        <w:tc>
          <w:tcPr>
            <w:tcW w:w="2720"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 xml:space="preserve">Управление финансов </w:t>
            </w:r>
            <w:proofErr w:type="spellStart"/>
            <w:r w:rsidRPr="00EF51CA">
              <w:rPr>
                <w:rFonts w:ascii="Times New Roman" w:hAnsi="Times New Roman"/>
                <w:sz w:val="20"/>
                <w:szCs w:val="20"/>
              </w:rPr>
              <w:t>Можгинского</w:t>
            </w:r>
            <w:proofErr w:type="spellEnd"/>
            <w:r w:rsidRPr="00EF51CA">
              <w:rPr>
                <w:rFonts w:ascii="Times New Roman" w:hAnsi="Times New Roman"/>
                <w:sz w:val="20"/>
                <w:szCs w:val="20"/>
              </w:rPr>
              <w:t xml:space="preserve"> района</w:t>
            </w:r>
          </w:p>
          <w:p w:rsidR="00A83929" w:rsidRPr="00EF51CA" w:rsidRDefault="00A83929" w:rsidP="00DE339A">
            <w:pPr>
              <w:rPr>
                <w:sz w:val="20"/>
                <w:szCs w:val="20"/>
              </w:rPr>
            </w:pPr>
          </w:p>
        </w:tc>
        <w:tc>
          <w:tcPr>
            <w:tcW w:w="2678" w:type="dxa"/>
          </w:tcPr>
          <w:p w:rsidR="00A83929" w:rsidRPr="00EF51CA" w:rsidRDefault="00A83929" w:rsidP="00DE339A">
            <w:pPr>
              <w:spacing w:after="0"/>
              <w:jc w:val="center"/>
              <w:rPr>
                <w:rFonts w:ascii="Times New Roman" w:eastAsia="NotDefSpecial" w:hAnsi="Times New Roman"/>
                <w:sz w:val="20"/>
                <w:szCs w:val="20"/>
              </w:rPr>
            </w:pPr>
            <w:r w:rsidRPr="00EF51CA">
              <w:rPr>
                <w:rFonts w:ascii="Times New Roman" w:hAnsi="Times New Roman"/>
                <w:sz w:val="20"/>
                <w:szCs w:val="20"/>
              </w:rPr>
              <w:t xml:space="preserve">утвержденный бюджетный прогноз </w:t>
            </w:r>
            <w:r w:rsidRPr="00EF51CA">
              <w:rPr>
                <w:rFonts w:ascii="Times New Roman" w:eastAsia="NotDefSpecial" w:hAnsi="Times New Roman"/>
                <w:sz w:val="20"/>
                <w:szCs w:val="20"/>
              </w:rPr>
              <w:t xml:space="preserve">муниципального образования «Муниципальный округ </w:t>
            </w:r>
            <w:proofErr w:type="spellStart"/>
            <w:r w:rsidRPr="00EF51CA">
              <w:rPr>
                <w:rFonts w:ascii="Times New Roman" w:eastAsia="NotDefSpecial" w:hAnsi="Times New Roman"/>
                <w:sz w:val="20"/>
                <w:szCs w:val="20"/>
              </w:rPr>
              <w:t>Можгинский</w:t>
            </w:r>
            <w:proofErr w:type="spellEnd"/>
            <w:r w:rsidRPr="00EF51CA">
              <w:rPr>
                <w:rFonts w:ascii="Times New Roman" w:eastAsia="NotDefSpecial" w:hAnsi="Times New Roman"/>
                <w:sz w:val="20"/>
                <w:szCs w:val="20"/>
              </w:rPr>
              <w:t xml:space="preserve"> район Удмуртской Республики» на долгосрочный период и внесение в него изменений,</w:t>
            </w:r>
          </w:p>
          <w:p w:rsidR="00A83929" w:rsidRPr="00EF51CA" w:rsidRDefault="00A83929" w:rsidP="00DE339A">
            <w:pPr>
              <w:spacing w:after="0"/>
              <w:jc w:val="center"/>
              <w:rPr>
                <w:rFonts w:ascii="Times New Roman" w:hAnsi="Times New Roman"/>
                <w:sz w:val="20"/>
                <w:szCs w:val="20"/>
              </w:rPr>
            </w:pPr>
            <w:r w:rsidRPr="00EF51CA">
              <w:rPr>
                <w:rFonts w:ascii="Times New Roman" w:eastAsia="NotDefSpecial" w:hAnsi="Times New Roman"/>
                <w:sz w:val="20"/>
                <w:szCs w:val="20"/>
              </w:rPr>
              <w:t>да/нет</w:t>
            </w:r>
          </w:p>
        </w:tc>
        <w:tc>
          <w:tcPr>
            <w:tcW w:w="2835" w:type="dxa"/>
          </w:tcPr>
          <w:p w:rsidR="00A83929" w:rsidRPr="00EF51CA" w:rsidRDefault="00A83929" w:rsidP="00DE339A">
            <w:pPr>
              <w:autoSpaceDE w:val="0"/>
              <w:autoSpaceDN w:val="0"/>
              <w:adjustRightInd w:val="0"/>
              <w:spacing w:after="0"/>
              <w:jc w:val="center"/>
              <w:rPr>
                <w:rFonts w:ascii="Times New Roman" w:eastAsia="NotDefSpecial" w:hAnsi="Times New Roman"/>
                <w:sz w:val="20"/>
                <w:szCs w:val="20"/>
              </w:rPr>
            </w:pPr>
            <w:r w:rsidRPr="00EF51CA">
              <w:rPr>
                <w:rFonts w:ascii="Times New Roman" w:eastAsia="NotDefSpecial" w:hAnsi="Times New Roman"/>
                <w:sz w:val="20"/>
                <w:szCs w:val="20"/>
              </w:rPr>
              <w:t>да</w:t>
            </w:r>
          </w:p>
          <w:p w:rsidR="00A83929" w:rsidRPr="00EF51CA" w:rsidRDefault="00A83929" w:rsidP="00DE339A">
            <w:pPr>
              <w:autoSpaceDE w:val="0"/>
              <w:autoSpaceDN w:val="0"/>
              <w:adjustRightInd w:val="0"/>
              <w:spacing w:after="0"/>
              <w:jc w:val="center"/>
              <w:rPr>
                <w:rFonts w:ascii="Times New Roman" w:eastAsia="NotDefSpecial" w:hAnsi="Times New Roman"/>
                <w:sz w:val="20"/>
                <w:szCs w:val="20"/>
              </w:rPr>
            </w:pPr>
          </w:p>
        </w:tc>
        <w:tc>
          <w:tcPr>
            <w:tcW w:w="1951" w:type="dxa"/>
          </w:tcPr>
          <w:p w:rsidR="00A83929" w:rsidRPr="00EF51CA" w:rsidRDefault="00D43479" w:rsidP="00DE339A">
            <w:pPr>
              <w:autoSpaceDE w:val="0"/>
              <w:autoSpaceDN w:val="0"/>
              <w:adjustRightInd w:val="0"/>
              <w:spacing w:after="0"/>
              <w:jc w:val="center"/>
              <w:rPr>
                <w:rFonts w:ascii="Times New Roman" w:eastAsia="NotDefSpecial" w:hAnsi="Times New Roman"/>
                <w:sz w:val="20"/>
                <w:szCs w:val="20"/>
              </w:rPr>
            </w:pPr>
            <w:r w:rsidRPr="00EF51CA">
              <w:rPr>
                <w:rFonts w:ascii="Times New Roman" w:eastAsia="NotDefSpecial" w:hAnsi="Times New Roman"/>
                <w:sz w:val="20"/>
                <w:szCs w:val="20"/>
              </w:rPr>
              <w:t>да</w:t>
            </w:r>
          </w:p>
        </w:tc>
      </w:tr>
      <w:tr w:rsidR="00A83929" w:rsidRPr="002E5FCB" w:rsidTr="00DE339A">
        <w:trPr>
          <w:trHeight w:val="2034"/>
        </w:trPr>
        <w:tc>
          <w:tcPr>
            <w:tcW w:w="936"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1.8.4</w:t>
            </w:r>
          </w:p>
        </w:tc>
        <w:tc>
          <w:tcPr>
            <w:tcW w:w="4581" w:type="dxa"/>
          </w:tcPr>
          <w:p w:rsidR="00A83929" w:rsidRPr="00EF51CA" w:rsidRDefault="00A83929" w:rsidP="00DE339A">
            <w:pPr>
              <w:autoSpaceDE w:val="0"/>
              <w:autoSpaceDN w:val="0"/>
              <w:adjustRightInd w:val="0"/>
              <w:spacing w:after="0"/>
              <w:jc w:val="left"/>
              <w:rPr>
                <w:rFonts w:ascii="Times New Roman" w:eastAsia="NotDefSpecial" w:hAnsi="Times New Roman"/>
                <w:sz w:val="20"/>
                <w:szCs w:val="20"/>
              </w:rPr>
            </w:pPr>
            <w:r w:rsidRPr="00EF51CA">
              <w:rPr>
                <w:rFonts w:ascii="Times New Roman" w:eastAsia="NotDefSpecial" w:hAnsi="Times New Roman"/>
                <w:sz w:val="20"/>
                <w:szCs w:val="20"/>
              </w:rPr>
              <w:t xml:space="preserve">Установление приоритетности расходов бюджета муниципального образования «Муниципальный округ </w:t>
            </w:r>
            <w:proofErr w:type="spellStart"/>
            <w:r w:rsidRPr="00EF51CA">
              <w:rPr>
                <w:rFonts w:ascii="Times New Roman" w:eastAsia="NotDefSpecial" w:hAnsi="Times New Roman"/>
                <w:sz w:val="20"/>
                <w:szCs w:val="20"/>
              </w:rPr>
              <w:t>Можгинский</w:t>
            </w:r>
            <w:proofErr w:type="spellEnd"/>
            <w:r w:rsidRPr="00EF51CA">
              <w:rPr>
                <w:rFonts w:ascii="Times New Roman" w:eastAsia="NotDefSpecial" w:hAnsi="Times New Roman"/>
                <w:sz w:val="20"/>
                <w:szCs w:val="20"/>
              </w:rPr>
              <w:t xml:space="preserve"> район Удмуртской Республики»</w:t>
            </w:r>
          </w:p>
        </w:tc>
        <w:tc>
          <w:tcPr>
            <w:tcW w:w="2720"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 xml:space="preserve">Управление финансов </w:t>
            </w:r>
            <w:proofErr w:type="spellStart"/>
            <w:r w:rsidRPr="00EF51CA">
              <w:rPr>
                <w:rFonts w:ascii="Times New Roman" w:hAnsi="Times New Roman"/>
                <w:sz w:val="20"/>
                <w:szCs w:val="20"/>
              </w:rPr>
              <w:t>Можгинского</w:t>
            </w:r>
            <w:proofErr w:type="spellEnd"/>
            <w:r w:rsidRPr="00EF51CA">
              <w:rPr>
                <w:rFonts w:ascii="Times New Roman" w:hAnsi="Times New Roman"/>
                <w:sz w:val="20"/>
                <w:szCs w:val="20"/>
              </w:rPr>
              <w:t xml:space="preserve"> района</w:t>
            </w:r>
          </w:p>
          <w:p w:rsidR="00A83929" w:rsidRPr="00EF51CA" w:rsidRDefault="00A83929" w:rsidP="00DE339A">
            <w:pPr>
              <w:rPr>
                <w:sz w:val="20"/>
                <w:szCs w:val="20"/>
              </w:rPr>
            </w:pPr>
          </w:p>
        </w:tc>
        <w:tc>
          <w:tcPr>
            <w:tcW w:w="2678"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 xml:space="preserve">утверждение графика санкционирования платежей, производимых за счет собственных доходов бюджета, отсутствие задолженности по выплате заработной платы работникам бюджетной сферы и оказанию мер социальной поддержки </w:t>
            </w:r>
            <w:r w:rsidRPr="00EF51CA">
              <w:rPr>
                <w:rFonts w:ascii="Times New Roman" w:hAnsi="Times New Roman"/>
                <w:sz w:val="20"/>
                <w:szCs w:val="20"/>
              </w:rPr>
              <w:lastRenderedPageBreak/>
              <w:t>отдельных категорий граждан,</w:t>
            </w:r>
          </w:p>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да/нет</w:t>
            </w:r>
          </w:p>
        </w:tc>
        <w:tc>
          <w:tcPr>
            <w:tcW w:w="2835" w:type="dxa"/>
          </w:tcPr>
          <w:p w:rsidR="00A83929" w:rsidRPr="00EF51CA" w:rsidRDefault="00A83929" w:rsidP="00DE339A">
            <w:pPr>
              <w:autoSpaceDE w:val="0"/>
              <w:autoSpaceDN w:val="0"/>
              <w:adjustRightInd w:val="0"/>
              <w:spacing w:after="0"/>
              <w:jc w:val="center"/>
              <w:rPr>
                <w:rFonts w:ascii="Times New Roman" w:eastAsia="NotDefSpecial" w:hAnsi="Times New Roman"/>
                <w:sz w:val="20"/>
                <w:szCs w:val="20"/>
              </w:rPr>
            </w:pPr>
            <w:r w:rsidRPr="00EF51CA">
              <w:rPr>
                <w:rFonts w:ascii="Times New Roman" w:eastAsia="NotDefSpecial" w:hAnsi="Times New Roman"/>
                <w:sz w:val="20"/>
                <w:szCs w:val="20"/>
              </w:rPr>
              <w:lastRenderedPageBreak/>
              <w:t>да</w:t>
            </w:r>
          </w:p>
          <w:p w:rsidR="00A83929" w:rsidRPr="00EF51CA" w:rsidRDefault="00A83929" w:rsidP="00DE339A">
            <w:pPr>
              <w:autoSpaceDE w:val="0"/>
              <w:autoSpaceDN w:val="0"/>
              <w:adjustRightInd w:val="0"/>
              <w:spacing w:after="0"/>
              <w:jc w:val="center"/>
              <w:rPr>
                <w:rFonts w:ascii="Times New Roman" w:eastAsia="NotDefSpecial" w:hAnsi="Times New Roman"/>
                <w:sz w:val="20"/>
                <w:szCs w:val="20"/>
              </w:rPr>
            </w:pPr>
          </w:p>
        </w:tc>
        <w:tc>
          <w:tcPr>
            <w:tcW w:w="1951" w:type="dxa"/>
          </w:tcPr>
          <w:p w:rsidR="00A83929" w:rsidRPr="00EF51CA" w:rsidRDefault="00D43479" w:rsidP="00DE339A">
            <w:pPr>
              <w:autoSpaceDE w:val="0"/>
              <w:autoSpaceDN w:val="0"/>
              <w:adjustRightInd w:val="0"/>
              <w:spacing w:after="0"/>
              <w:jc w:val="center"/>
              <w:rPr>
                <w:rFonts w:ascii="Times New Roman" w:eastAsia="NotDefSpecial" w:hAnsi="Times New Roman"/>
                <w:sz w:val="20"/>
                <w:szCs w:val="20"/>
              </w:rPr>
            </w:pPr>
            <w:r w:rsidRPr="00EF51CA">
              <w:rPr>
                <w:rFonts w:ascii="Times New Roman" w:eastAsia="NotDefSpecial" w:hAnsi="Times New Roman"/>
                <w:sz w:val="20"/>
                <w:szCs w:val="20"/>
              </w:rPr>
              <w:t>да</w:t>
            </w:r>
          </w:p>
        </w:tc>
      </w:tr>
      <w:tr w:rsidR="00A83929" w:rsidRPr="002E5FCB" w:rsidTr="00DE339A">
        <w:trPr>
          <w:trHeight w:val="843"/>
        </w:trPr>
        <w:tc>
          <w:tcPr>
            <w:tcW w:w="936"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1.8.5</w:t>
            </w:r>
          </w:p>
        </w:tc>
        <w:tc>
          <w:tcPr>
            <w:tcW w:w="4581" w:type="dxa"/>
          </w:tcPr>
          <w:p w:rsidR="00A83929" w:rsidRPr="00EF51CA" w:rsidRDefault="00A83929" w:rsidP="00DE339A">
            <w:pPr>
              <w:autoSpaceDE w:val="0"/>
              <w:autoSpaceDN w:val="0"/>
              <w:adjustRightInd w:val="0"/>
              <w:spacing w:after="0"/>
              <w:jc w:val="left"/>
              <w:rPr>
                <w:rFonts w:ascii="Times New Roman" w:eastAsia="NotDefSpecial" w:hAnsi="Times New Roman"/>
                <w:sz w:val="20"/>
                <w:szCs w:val="20"/>
              </w:rPr>
            </w:pPr>
            <w:r w:rsidRPr="00EF51CA">
              <w:rPr>
                <w:rFonts w:ascii="Times New Roman" w:eastAsia="NotDefSpecial" w:hAnsi="Times New Roman"/>
                <w:sz w:val="20"/>
                <w:szCs w:val="20"/>
              </w:rPr>
              <w:t>Недопущение принятия и исполнения расходных обязательств, не связанных с решением вопросов местного значения</w:t>
            </w:r>
          </w:p>
        </w:tc>
        <w:tc>
          <w:tcPr>
            <w:tcW w:w="2720"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 xml:space="preserve">Органы местного самоуправления </w:t>
            </w:r>
            <w:proofErr w:type="spellStart"/>
            <w:r w:rsidRPr="00EF51CA">
              <w:rPr>
                <w:rFonts w:ascii="Times New Roman" w:hAnsi="Times New Roman"/>
                <w:sz w:val="20"/>
                <w:szCs w:val="20"/>
              </w:rPr>
              <w:t>Можгинского</w:t>
            </w:r>
            <w:proofErr w:type="spellEnd"/>
            <w:r w:rsidRPr="00EF51CA">
              <w:rPr>
                <w:rFonts w:ascii="Times New Roman" w:hAnsi="Times New Roman"/>
                <w:sz w:val="20"/>
                <w:szCs w:val="20"/>
              </w:rPr>
              <w:t xml:space="preserve"> района</w:t>
            </w:r>
          </w:p>
          <w:p w:rsidR="00A83929" w:rsidRPr="00EF51CA" w:rsidRDefault="00A83929" w:rsidP="00DE339A">
            <w:pPr>
              <w:rPr>
                <w:sz w:val="20"/>
                <w:szCs w:val="20"/>
              </w:rPr>
            </w:pPr>
          </w:p>
        </w:tc>
        <w:tc>
          <w:tcPr>
            <w:tcW w:w="2678" w:type="dxa"/>
          </w:tcPr>
          <w:p w:rsidR="00A83929" w:rsidRPr="00EF51CA" w:rsidRDefault="00A83929" w:rsidP="00DE339A">
            <w:pPr>
              <w:spacing w:after="0"/>
              <w:jc w:val="center"/>
              <w:rPr>
                <w:rFonts w:ascii="Times New Roman" w:hAnsi="Times New Roman"/>
                <w:sz w:val="20"/>
                <w:szCs w:val="20"/>
              </w:rPr>
            </w:pPr>
            <w:r w:rsidRPr="00EF51CA">
              <w:rPr>
                <w:rFonts w:ascii="Times New Roman" w:hAnsi="Times New Roman"/>
                <w:sz w:val="20"/>
                <w:szCs w:val="20"/>
              </w:rPr>
              <w:t xml:space="preserve">количество расходных обязательств муниципального образования «Муниципальный округ </w:t>
            </w:r>
            <w:proofErr w:type="spellStart"/>
            <w:r w:rsidRPr="00EF51CA">
              <w:rPr>
                <w:rFonts w:ascii="Times New Roman" w:hAnsi="Times New Roman"/>
                <w:sz w:val="20"/>
                <w:szCs w:val="20"/>
              </w:rPr>
              <w:t>Можгинский</w:t>
            </w:r>
            <w:proofErr w:type="spellEnd"/>
            <w:r w:rsidRPr="00EF51CA">
              <w:rPr>
                <w:rFonts w:ascii="Times New Roman" w:hAnsi="Times New Roman"/>
                <w:sz w:val="20"/>
                <w:szCs w:val="20"/>
              </w:rPr>
              <w:t xml:space="preserve"> район Удмуртской Республики», не связанных с решением </w:t>
            </w:r>
            <w:proofErr w:type="spellStart"/>
            <w:proofErr w:type="gramStart"/>
            <w:r w:rsidRPr="00EF51CA">
              <w:rPr>
                <w:rFonts w:ascii="Times New Roman" w:hAnsi="Times New Roman"/>
                <w:sz w:val="20"/>
                <w:szCs w:val="20"/>
              </w:rPr>
              <w:t>вопросов,отнесенных</w:t>
            </w:r>
            <w:proofErr w:type="spellEnd"/>
            <w:proofErr w:type="gramEnd"/>
            <w:r w:rsidRPr="00EF51CA">
              <w:rPr>
                <w:rFonts w:ascii="Times New Roman" w:hAnsi="Times New Roman"/>
                <w:sz w:val="20"/>
                <w:szCs w:val="20"/>
              </w:rPr>
              <w:t xml:space="preserve"> Конституцией РФ и федеральными законами к полномочиям органов местного самоуправления</w:t>
            </w:r>
          </w:p>
          <w:p w:rsidR="00D43479" w:rsidRPr="00EF51CA" w:rsidRDefault="00D43479" w:rsidP="00DE339A">
            <w:pPr>
              <w:spacing w:after="0"/>
              <w:jc w:val="center"/>
              <w:rPr>
                <w:rFonts w:ascii="Times New Roman" w:hAnsi="Times New Roman"/>
                <w:sz w:val="20"/>
                <w:szCs w:val="20"/>
              </w:rPr>
            </w:pPr>
          </w:p>
          <w:p w:rsidR="00D43479" w:rsidRPr="00EF51CA" w:rsidRDefault="00D43479" w:rsidP="00DE339A">
            <w:pPr>
              <w:spacing w:after="0"/>
              <w:jc w:val="center"/>
              <w:rPr>
                <w:rFonts w:ascii="Times New Roman" w:hAnsi="Times New Roman"/>
                <w:sz w:val="20"/>
                <w:szCs w:val="20"/>
              </w:rPr>
            </w:pPr>
          </w:p>
          <w:p w:rsidR="00D43479" w:rsidRPr="00EF51CA" w:rsidRDefault="00D43479" w:rsidP="00DE339A">
            <w:pPr>
              <w:spacing w:after="0"/>
              <w:jc w:val="center"/>
              <w:rPr>
                <w:rFonts w:ascii="Times New Roman" w:hAnsi="Times New Roman"/>
                <w:sz w:val="20"/>
                <w:szCs w:val="20"/>
              </w:rPr>
            </w:pPr>
          </w:p>
          <w:p w:rsidR="00D43479" w:rsidRPr="00EF51CA" w:rsidRDefault="00D43479" w:rsidP="00DE339A">
            <w:pPr>
              <w:spacing w:after="0"/>
              <w:jc w:val="center"/>
              <w:rPr>
                <w:rFonts w:ascii="Times New Roman" w:hAnsi="Times New Roman"/>
                <w:sz w:val="20"/>
                <w:szCs w:val="20"/>
              </w:rPr>
            </w:pPr>
          </w:p>
        </w:tc>
        <w:tc>
          <w:tcPr>
            <w:tcW w:w="2835" w:type="dxa"/>
          </w:tcPr>
          <w:p w:rsidR="00A83929" w:rsidRPr="00EF51CA" w:rsidRDefault="00A83929" w:rsidP="00DE339A">
            <w:pPr>
              <w:autoSpaceDE w:val="0"/>
              <w:autoSpaceDN w:val="0"/>
              <w:adjustRightInd w:val="0"/>
              <w:spacing w:after="0"/>
              <w:jc w:val="center"/>
              <w:rPr>
                <w:rFonts w:ascii="Times New Roman" w:eastAsia="NotDefSpecial" w:hAnsi="Times New Roman"/>
                <w:sz w:val="20"/>
                <w:szCs w:val="20"/>
              </w:rPr>
            </w:pPr>
            <w:r w:rsidRPr="00EF51CA">
              <w:rPr>
                <w:rFonts w:ascii="Times New Roman" w:eastAsia="NotDefSpecial" w:hAnsi="Times New Roman"/>
                <w:sz w:val="20"/>
                <w:szCs w:val="20"/>
              </w:rPr>
              <w:t>0</w:t>
            </w:r>
          </w:p>
          <w:p w:rsidR="00A83929" w:rsidRPr="00EF51CA" w:rsidRDefault="00A83929" w:rsidP="00DE339A">
            <w:pPr>
              <w:autoSpaceDE w:val="0"/>
              <w:autoSpaceDN w:val="0"/>
              <w:adjustRightInd w:val="0"/>
              <w:spacing w:after="0"/>
              <w:jc w:val="center"/>
              <w:rPr>
                <w:rFonts w:ascii="Times New Roman" w:eastAsia="NotDefSpecial" w:hAnsi="Times New Roman"/>
                <w:sz w:val="20"/>
                <w:szCs w:val="20"/>
              </w:rPr>
            </w:pPr>
          </w:p>
        </w:tc>
        <w:tc>
          <w:tcPr>
            <w:tcW w:w="1951" w:type="dxa"/>
          </w:tcPr>
          <w:p w:rsidR="00A83929" w:rsidRPr="00EF51CA" w:rsidRDefault="00D43479" w:rsidP="00DE339A">
            <w:pPr>
              <w:autoSpaceDE w:val="0"/>
              <w:autoSpaceDN w:val="0"/>
              <w:adjustRightInd w:val="0"/>
              <w:spacing w:after="0"/>
              <w:jc w:val="center"/>
              <w:rPr>
                <w:rFonts w:ascii="Times New Roman" w:eastAsia="NotDefSpecial" w:hAnsi="Times New Roman"/>
                <w:sz w:val="20"/>
                <w:szCs w:val="20"/>
              </w:rPr>
            </w:pPr>
            <w:r w:rsidRPr="00EF51CA">
              <w:rPr>
                <w:rFonts w:ascii="Times New Roman" w:eastAsia="NotDefSpecial" w:hAnsi="Times New Roman"/>
                <w:sz w:val="20"/>
                <w:szCs w:val="20"/>
              </w:rPr>
              <w:t>0</w:t>
            </w:r>
          </w:p>
        </w:tc>
      </w:tr>
      <w:tr w:rsidR="00884D38" w:rsidRPr="002E5FCB" w:rsidTr="00DE339A">
        <w:trPr>
          <w:trHeight w:val="701"/>
        </w:trPr>
        <w:tc>
          <w:tcPr>
            <w:tcW w:w="936" w:type="dxa"/>
            <w:tcBorders>
              <w:bottom w:val="single" w:sz="4" w:space="0" w:color="auto"/>
            </w:tcBorders>
          </w:tcPr>
          <w:p w:rsidR="00884D38" w:rsidRPr="002E5FCB" w:rsidRDefault="00884D38" w:rsidP="00DE339A">
            <w:pPr>
              <w:spacing w:after="0"/>
              <w:jc w:val="center"/>
              <w:rPr>
                <w:rFonts w:ascii="Times New Roman" w:hAnsi="Times New Roman"/>
                <w:b/>
                <w:sz w:val="20"/>
                <w:szCs w:val="20"/>
                <w:highlight w:val="yellow"/>
              </w:rPr>
            </w:pPr>
          </w:p>
        </w:tc>
        <w:tc>
          <w:tcPr>
            <w:tcW w:w="14765" w:type="dxa"/>
            <w:gridSpan w:val="5"/>
            <w:tcBorders>
              <w:bottom w:val="single" w:sz="4" w:space="0" w:color="auto"/>
            </w:tcBorders>
          </w:tcPr>
          <w:p w:rsidR="00884D38" w:rsidRPr="00B00B23" w:rsidRDefault="00884D38" w:rsidP="00DE339A">
            <w:pPr>
              <w:autoSpaceDE w:val="0"/>
              <w:autoSpaceDN w:val="0"/>
              <w:adjustRightInd w:val="0"/>
              <w:spacing w:after="0"/>
              <w:jc w:val="center"/>
              <w:rPr>
                <w:rFonts w:ascii="Times New Roman" w:eastAsia="NotDefSpecial" w:hAnsi="Times New Roman"/>
                <w:b/>
                <w:color w:val="000000" w:themeColor="text1"/>
                <w:sz w:val="20"/>
                <w:szCs w:val="20"/>
                <w:lang w:val="en-US"/>
              </w:rPr>
            </w:pPr>
          </w:p>
          <w:p w:rsidR="00884D38" w:rsidRPr="00B00B23" w:rsidRDefault="00884D38" w:rsidP="00DE339A">
            <w:pPr>
              <w:autoSpaceDE w:val="0"/>
              <w:autoSpaceDN w:val="0"/>
              <w:adjustRightInd w:val="0"/>
              <w:spacing w:after="0"/>
              <w:jc w:val="center"/>
              <w:rPr>
                <w:rFonts w:ascii="Times New Roman" w:eastAsia="NotDefSpecial" w:hAnsi="Times New Roman"/>
                <w:b/>
                <w:color w:val="000000" w:themeColor="text1"/>
                <w:sz w:val="20"/>
                <w:szCs w:val="20"/>
                <w:lang w:val="en-US"/>
              </w:rPr>
            </w:pPr>
            <w:r w:rsidRPr="00B00B23">
              <w:rPr>
                <w:rFonts w:ascii="Times New Roman" w:eastAsia="NotDefSpecial" w:hAnsi="Times New Roman"/>
                <w:b/>
                <w:color w:val="000000" w:themeColor="text1"/>
                <w:sz w:val="20"/>
                <w:szCs w:val="20"/>
                <w:lang w:val="en-US"/>
              </w:rPr>
              <w:t>II</w:t>
            </w:r>
            <w:r w:rsidRPr="00B00B23">
              <w:rPr>
                <w:rFonts w:ascii="Times New Roman" w:eastAsia="NotDefSpecial" w:hAnsi="Times New Roman"/>
                <w:b/>
                <w:color w:val="000000" w:themeColor="text1"/>
                <w:sz w:val="20"/>
                <w:szCs w:val="20"/>
              </w:rPr>
              <w:t xml:space="preserve">. Управление </w:t>
            </w:r>
            <w:r w:rsidRPr="00B00B23">
              <w:rPr>
                <w:rFonts w:ascii="Times New Roman" w:eastAsia="NotDefSpecial" w:hAnsi="Times New Roman"/>
                <w:b/>
                <w:sz w:val="20"/>
                <w:szCs w:val="20"/>
              </w:rPr>
              <w:t>муниципальным долгом</w:t>
            </w:r>
          </w:p>
        </w:tc>
      </w:tr>
      <w:tr w:rsidR="00A83929" w:rsidRPr="002E5FCB" w:rsidTr="00DE339A">
        <w:trPr>
          <w:trHeight w:val="1130"/>
        </w:trPr>
        <w:tc>
          <w:tcPr>
            <w:tcW w:w="936" w:type="dxa"/>
          </w:tcPr>
          <w:p w:rsidR="00A83929" w:rsidRPr="00B00B23" w:rsidRDefault="00F1545D" w:rsidP="00DE339A">
            <w:pPr>
              <w:spacing w:after="0"/>
              <w:jc w:val="center"/>
              <w:rPr>
                <w:rFonts w:ascii="Times New Roman" w:hAnsi="Times New Roman"/>
                <w:color w:val="000000" w:themeColor="text1"/>
                <w:sz w:val="20"/>
                <w:szCs w:val="20"/>
              </w:rPr>
            </w:pPr>
            <w:r>
              <w:rPr>
                <w:rFonts w:ascii="Times New Roman" w:hAnsi="Times New Roman"/>
                <w:color w:val="000000" w:themeColor="text1"/>
                <w:sz w:val="20"/>
                <w:szCs w:val="20"/>
              </w:rPr>
              <w:t>2.1</w:t>
            </w:r>
          </w:p>
        </w:tc>
        <w:tc>
          <w:tcPr>
            <w:tcW w:w="4581" w:type="dxa"/>
          </w:tcPr>
          <w:p w:rsidR="00A83929" w:rsidRPr="00B00B23" w:rsidRDefault="00A83929" w:rsidP="00DE339A">
            <w:pPr>
              <w:autoSpaceDE w:val="0"/>
              <w:autoSpaceDN w:val="0"/>
              <w:adjustRightInd w:val="0"/>
              <w:spacing w:after="0"/>
              <w:jc w:val="left"/>
              <w:rPr>
                <w:rFonts w:ascii="Times New Roman" w:eastAsia="NotDefSpecial" w:hAnsi="Times New Roman"/>
                <w:color w:val="000000" w:themeColor="text1"/>
                <w:sz w:val="20"/>
                <w:szCs w:val="20"/>
              </w:rPr>
            </w:pPr>
            <w:r w:rsidRPr="00B00B23">
              <w:rPr>
                <w:rFonts w:ascii="Times New Roman" w:eastAsia="NotDefSpecial" w:hAnsi="Times New Roman"/>
                <w:color w:val="000000" w:themeColor="text1"/>
                <w:sz w:val="20"/>
                <w:szCs w:val="20"/>
              </w:rPr>
              <w:t xml:space="preserve">Утверждение объема дефицита бюджета с учетом ограничений, установленных пунктом 3 статьи 92.1 и пунктом 4 статьи 136 Бюджетного кодекса Российской Федерации </w:t>
            </w:r>
          </w:p>
        </w:tc>
        <w:tc>
          <w:tcPr>
            <w:tcW w:w="2720" w:type="dxa"/>
          </w:tcPr>
          <w:p w:rsidR="00A83929" w:rsidRPr="00B00B23" w:rsidRDefault="00A83929" w:rsidP="00DE339A">
            <w:pPr>
              <w:spacing w:after="0"/>
              <w:jc w:val="center"/>
              <w:rPr>
                <w:rFonts w:ascii="Times New Roman" w:hAnsi="Times New Roman"/>
                <w:sz w:val="20"/>
                <w:szCs w:val="20"/>
              </w:rPr>
            </w:pPr>
            <w:r w:rsidRPr="00B00B23">
              <w:rPr>
                <w:rFonts w:ascii="Times New Roman" w:hAnsi="Times New Roman"/>
                <w:sz w:val="20"/>
                <w:szCs w:val="20"/>
              </w:rPr>
              <w:t xml:space="preserve">Управление финансов </w:t>
            </w:r>
            <w:proofErr w:type="spellStart"/>
            <w:r w:rsidRPr="00B00B23">
              <w:rPr>
                <w:rFonts w:ascii="Times New Roman" w:hAnsi="Times New Roman"/>
                <w:sz w:val="20"/>
                <w:szCs w:val="20"/>
              </w:rPr>
              <w:t>Можгинского</w:t>
            </w:r>
            <w:proofErr w:type="spellEnd"/>
            <w:r w:rsidRPr="00B00B23">
              <w:rPr>
                <w:rFonts w:ascii="Times New Roman" w:hAnsi="Times New Roman"/>
                <w:sz w:val="20"/>
                <w:szCs w:val="20"/>
              </w:rPr>
              <w:t xml:space="preserve"> района</w:t>
            </w:r>
          </w:p>
          <w:p w:rsidR="00A83929" w:rsidRPr="00B00B23" w:rsidRDefault="00A83929" w:rsidP="00DE339A">
            <w:pPr>
              <w:rPr>
                <w:sz w:val="20"/>
                <w:szCs w:val="20"/>
              </w:rPr>
            </w:pPr>
          </w:p>
        </w:tc>
        <w:tc>
          <w:tcPr>
            <w:tcW w:w="2678" w:type="dxa"/>
          </w:tcPr>
          <w:p w:rsidR="00A83929" w:rsidRPr="00B00B23" w:rsidRDefault="00A83929" w:rsidP="00DE339A">
            <w:pPr>
              <w:spacing w:after="0"/>
              <w:jc w:val="center"/>
              <w:rPr>
                <w:rFonts w:ascii="Times New Roman" w:hAnsi="Times New Roman"/>
                <w:sz w:val="20"/>
                <w:szCs w:val="20"/>
              </w:rPr>
            </w:pPr>
            <w:r w:rsidRPr="00B00B23">
              <w:rPr>
                <w:rFonts w:ascii="Times New Roman" w:hAnsi="Times New Roman"/>
                <w:sz w:val="20"/>
                <w:szCs w:val="20"/>
              </w:rPr>
              <w:t xml:space="preserve">отношение дефицита бюджета к общему годовому объему доходов бюджета без учета объема безвозмездных поступлений, </w:t>
            </w:r>
          </w:p>
          <w:p w:rsidR="00A83929" w:rsidRPr="00B00B23" w:rsidRDefault="00A83929" w:rsidP="00DE339A">
            <w:pPr>
              <w:spacing w:after="0"/>
              <w:jc w:val="center"/>
              <w:rPr>
                <w:rFonts w:ascii="Times New Roman" w:hAnsi="Times New Roman"/>
                <w:sz w:val="20"/>
                <w:szCs w:val="20"/>
              </w:rPr>
            </w:pPr>
            <w:r w:rsidRPr="00B00B23">
              <w:rPr>
                <w:rFonts w:ascii="Times New Roman" w:hAnsi="Times New Roman"/>
                <w:sz w:val="20"/>
                <w:szCs w:val="20"/>
              </w:rPr>
              <w:t>%</w:t>
            </w:r>
          </w:p>
        </w:tc>
        <w:tc>
          <w:tcPr>
            <w:tcW w:w="2835" w:type="dxa"/>
            <w:vAlign w:val="center"/>
          </w:tcPr>
          <w:p w:rsidR="00A83929" w:rsidRPr="00B00B23" w:rsidRDefault="00A83929" w:rsidP="00DE339A">
            <w:pPr>
              <w:jc w:val="center"/>
              <w:rPr>
                <w:color w:val="000000" w:themeColor="text1"/>
                <w:sz w:val="20"/>
                <w:szCs w:val="20"/>
              </w:rPr>
            </w:pPr>
            <w:r w:rsidRPr="00B00B23">
              <w:rPr>
                <w:rFonts w:ascii="Times New Roman" w:hAnsi="Times New Roman"/>
                <w:color w:val="000000" w:themeColor="text1"/>
                <w:sz w:val="20"/>
                <w:szCs w:val="20"/>
              </w:rPr>
              <w:t>не более 10</w:t>
            </w:r>
          </w:p>
        </w:tc>
        <w:tc>
          <w:tcPr>
            <w:tcW w:w="1951" w:type="dxa"/>
          </w:tcPr>
          <w:p w:rsidR="007D1C83" w:rsidRDefault="007D1C83" w:rsidP="00DE339A">
            <w:pPr>
              <w:jc w:val="center"/>
              <w:rPr>
                <w:rFonts w:ascii="Times New Roman" w:hAnsi="Times New Roman"/>
                <w:color w:val="000000" w:themeColor="text1"/>
                <w:sz w:val="20"/>
                <w:szCs w:val="20"/>
              </w:rPr>
            </w:pPr>
          </w:p>
          <w:p w:rsidR="00025913" w:rsidRDefault="00025913" w:rsidP="00DE339A">
            <w:pPr>
              <w:jc w:val="center"/>
              <w:rPr>
                <w:rFonts w:ascii="Times New Roman" w:hAnsi="Times New Roman"/>
                <w:color w:val="000000" w:themeColor="text1"/>
                <w:sz w:val="20"/>
                <w:szCs w:val="20"/>
              </w:rPr>
            </w:pPr>
            <w:r>
              <w:rPr>
                <w:rFonts w:ascii="Times New Roman" w:hAnsi="Times New Roman"/>
                <w:color w:val="000000" w:themeColor="text1"/>
                <w:sz w:val="20"/>
                <w:szCs w:val="20"/>
              </w:rPr>
              <w:t>0</w:t>
            </w:r>
          </w:p>
          <w:p w:rsidR="00025913" w:rsidRPr="00B00B23" w:rsidRDefault="00025913" w:rsidP="00DE339A">
            <w:pPr>
              <w:jc w:val="center"/>
              <w:rPr>
                <w:rFonts w:ascii="Times New Roman" w:hAnsi="Times New Roman"/>
                <w:color w:val="000000" w:themeColor="text1"/>
                <w:sz w:val="20"/>
                <w:szCs w:val="20"/>
              </w:rPr>
            </w:pPr>
          </w:p>
        </w:tc>
      </w:tr>
      <w:tr w:rsidR="00A83929" w:rsidRPr="00CC7F34" w:rsidTr="00DE339A">
        <w:trPr>
          <w:trHeight w:val="1096"/>
        </w:trPr>
        <w:tc>
          <w:tcPr>
            <w:tcW w:w="936" w:type="dxa"/>
          </w:tcPr>
          <w:p w:rsidR="00A83929" w:rsidRPr="00B00B23" w:rsidRDefault="00F1545D" w:rsidP="00DE339A">
            <w:pPr>
              <w:spacing w:after="0"/>
              <w:jc w:val="center"/>
              <w:rPr>
                <w:rFonts w:ascii="Times New Roman" w:hAnsi="Times New Roman"/>
                <w:sz w:val="20"/>
                <w:szCs w:val="20"/>
              </w:rPr>
            </w:pPr>
            <w:r>
              <w:rPr>
                <w:rFonts w:ascii="Times New Roman" w:hAnsi="Times New Roman"/>
                <w:sz w:val="20"/>
                <w:szCs w:val="20"/>
              </w:rPr>
              <w:lastRenderedPageBreak/>
              <w:t>2.2</w:t>
            </w:r>
          </w:p>
        </w:tc>
        <w:tc>
          <w:tcPr>
            <w:tcW w:w="4581" w:type="dxa"/>
          </w:tcPr>
          <w:p w:rsidR="00A83929" w:rsidRPr="00B00B23" w:rsidRDefault="00A83929" w:rsidP="00DE339A">
            <w:pPr>
              <w:spacing w:after="0"/>
              <w:jc w:val="left"/>
              <w:rPr>
                <w:rFonts w:ascii="Times New Roman" w:hAnsi="Times New Roman"/>
                <w:sz w:val="20"/>
                <w:szCs w:val="20"/>
              </w:rPr>
            </w:pPr>
            <w:r w:rsidRPr="00B00B23">
              <w:rPr>
                <w:rFonts w:ascii="Times New Roman" w:hAnsi="Times New Roman"/>
                <w:sz w:val="20"/>
                <w:szCs w:val="20"/>
              </w:rPr>
              <w:t>Обеспечение безопасного уровня долговой нагрузки</w:t>
            </w:r>
          </w:p>
          <w:p w:rsidR="00A83929" w:rsidRPr="00B00B23" w:rsidRDefault="00A83929" w:rsidP="00DE339A">
            <w:pPr>
              <w:spacing w:after="0"/>
              <w:jc w:val="left"/>
              <w:rPr>
                <w:rFonts w:ascii="Times New Roman" w:hAnsi="Times New Roman"/>
                <w:sz w:val="20"/>
                <w:szCs w:val="20"/>
              </w:rPr>
            </w:pPr>
          </w:p>
          <w:p w:rsidR="00A83929" w:rsidRPr="00B00B23" w:rsidRDefault="00A83929" w:rsidP="00DE339A">
            <w:pPr>
              <w:spacing w:after="0"/>
              <w:jc w:val="left"/>
              <w:rPr>
                <w:rFonts w:ascii="Times New Roman" w:hAnsi="Times New Roman"/>
                <w:sz w:val="20"/>
                <w:szCs w:val="20"/>
              </w:rPr>
            </w:pPr>
          </w:p>
        </w:tc>
        <w:tc>
          <w:tcPr>
            <w:tcW w:w="2720" w:type="dxa"/>
          </w:tcPr>
          <w:p w:rsidR="00A83929" w:rsidRPr="00B00B23" w:rsidRDefault="00A83929" w:rsidP="00DE339A">
            <w:pPr>
              <w:spacing w:after="0"/>
              <w:jc w:val="center"/>
              <w:rPr>
                <w:rFonts w:ascii="Times New Roman" w:hAnsi="Times New Roman"/>
                <w:sz w:val="20"/>
                <w:szCs w:val="20"/>
              </w:rPr>
            </w:pPr>
            <w:r w:rsidRPr="00B00B23">
              <w:rPr>
                <w:rFonts w:ascii="Times New Roman" w:hAnsi="Times New Roman"/>
                <w:sz w:val="20"/>
                <w:szCs w:val="20"/>
              </w:rPr>
              <w:t xml:space="preserve">Управление финансов </w:t>
            </w:r>
            <w:proofErr w:type="spellStart"/>
            <w:r w:rsidRPr="00B00B23">
              <w:rPr>
                <w:rFonts w:ascii="Times New Roman" w:hAnsi="Times New Roman"/>
                <w:sz w:val="20"/>
                <w:szCs w:val="20"/>
              </w:rPr>
              <w:t>Можгинского</w:t>
            </w:r>
            <w:proofErr w:type="spellEnd"/>
            <w:r w:rsidRPr="00B00B23">
              <w:rPr>
                <w:rFonts w:ascii="Times New Roman" w:hAnsi="Times New Roman"/>
                <w:sz w:val="20"/>
                <w:szCs w:val="20"/>
              </w:rPr>
              <w:t xml:space="preserve"> района</w:t>
            </w:r>
          </w:p>
          <w:p w:rsidR="00A83929" w:rsidRPr="00B00B23" w:rsidRDefault="00A83929" w:rsidP="00DE339A">
            <w:pPr>
              <w:rPr>
                <w:sz w:val="20"/>
                <w:szCs w:val="20"/>
              </w:rPr>
            </w:pPr>
          </w:p>
        </w:tc>
        <w:tc>
          <w:tcPr>
            <w:tcW w:w="2678" w:type="dxa"/>
          </w:tcPr>
          <w:p w:rsidR="00A83929" w:rsidRPr="00B00B23" w:rsidRDefault="00A83929" w:rsidP="00DE339A">
            <w:pPr>
              <w:spacing w:after="0"/>
              <w:jc w:val="center"/>
              <w:rPr>
                <w:rFonts w:ascii="Times New Roman" w:hAnsi="Times New Roman"/>
                <w:sz w:val="20"/>
                <w:szCs w:val="20"/>
              </w:rPr>
            </w:pPr>
            <w:r w:rsidRPr="00B00B23">
              <w:rPr>
                <w:rFonts w:ascii="Times New Roman" w:hAnsi="Times New Roman"/>
                <w:sz w:val="20"/>
                <w:szCs w:val="20"/>
              </w:rPr>
              <w:t xml:space="preserve">отношение объема муниципального долга к общему годовому объему доходов бюджета без учета объема безвозмездных поступлений, </w:t>
            </w:r>
          </w:p>
          <w:p w:rsidR="00A83929" w:rsidRPr="00B00B23" w:rsidRDefault="00A83929" w:rsidP="00DE339A">
            <w:pPr>
              <w:spacing w:after="0"/>
              <w:jc w:val="center"/>
              <w:rPr>
                <w:rFonts w:ascii="Times New Roman" w:hAnsi="Times New Roman"/>
                <w:sz w:val="20"/>
                <w:szCs w:val="20"/>
              </w:rPr>
            </w:pPr>
            <w:r w:rsidRPr="00B00B23">
              <w:rPr>
                <w:rFonts w:ascii="Times New Roman" w:hAnsi="Times New Roman"/>
                <w:sz w:val="20"/>
                <w:szCs w:val="20"/>
              </w:rPr>
              <w:t xml:space="preserve"> %</w:t>
            </w:r>
          </w:p>
        </w:tc>
        <w:tc>
          <w:tcPr>
            <w:tcW w:w="2835" w:type="dxa"/>
          </w:tcPr>
          <w:p w:rsidR="00A83929" w:rsidRPr="00B00B23" w:rsidRDefault="00A83929" w:rsidP="00DE339A">
            <w:pPr>
              <w:jc w:val="center"/>
              <w:rPr>
                <w:sz w:val="20"/>
                <w:szCs w:val="20"/>
              </w:rPr>
            </w:pPr>
            <w:r w:rsidRPr="00B00B23">
              <w:rPr>
                <w:rFonts w:ascii="Times New Roman" w:hAnsi="Times New Roman"/>
                <w:sz w:val="20"/>
                <w:szCs w:val="20"/>
              </w:rPr>
              <w:t>не более 50</w:t>
            </w:r>
          </w:p>
        </w:tc>
        <w:tc>
          <w:tcPr>
            <w:tcW w:w="1951" w:type="dxa"/>
          </w:tcPr>
          <w:p w:rsidR="00A83929" w:rsidRPr="00A83929" w:rsidRDefault="00CE4CD9" w:rsidP="00DE339A">
            <w:pPr>
              <w:jc w:val="center"/>
              <w:rPr>
                <w:rFonts w:ascii="Times New Roman" w:hAnsi="Times New Roman"/>
                <w:sz w:val="20"/>
                <w:szCs w:val="20"/>
              </w:rPr>
            </w:pPr>
            <w:r>
              <w:rPr>
                <w:rFonts w:ascii="Times New Roman" w:hAnsi="Times New Roman"/>
                <w:sz w:val="20"/>
                <w:szCs w:val="20"/>
              </w:rPr>
              <w:t>10,5</w:t>
            </w:r>
          </w:p>
        </w:tc>
      </w:tr>
    </w:tbl>
    <w:p w:rsidR="000E740F" w:rsidRPr="0071035A" w:rsidRDefault="000E740F" w:rsidP="00326145">
      <w:pPr>
        <w:spacing w:after="0"/>
        <w:jc w:val="left"/>
        <w:rPr>
          <w:rFonts w:ascii="Times New Roman" w:hAnsi="Times New Roman"/>
          <w:sz w:val="20"/>
          <w:szCs w:val="20"/>
          <w:lang w:eastAsia="ru-RU"/>
        </w:rPr>
      </w:pPr>
    </w:p>
    <w:sectPr w:rsidR="000E740F" w:rsidRPr="0071035A" w:rsidSect="00326145">
      <w:pgSz w:w="16838" w:h="11906" w:orient="landscape" w:code="9"/>
      <w:pgMar w:top="1843" w:right="907" w:bottom="851"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NotDefSpecial">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87CE9"/>
    <w:multiLevelType w:val="hybridMultilevel"/>
    <w:tmpl w:val="768E9D62"/>
    <w:lvl w:ilvl="0" w:tplc="04190011">
      <w:start w:val="1"/>
      <w:numFmt w:val="decimal"/>
      <w:lvlText w:val="%1)"/>
      <w:lvlJc w:val="left"/>
      <w:pPr>
        <w:tabs>
          <w:tab w:val="num" w:pos="720"/>
        </w:tabs>
        <w:ind w:left="720" w:hanging="360"/>
      </w:pPr>
      <w:rPr>
        <w:rFonts w:cs="Times New Roman" w:hint="default"/>
      </w:rPr>
    </w:lvl>
    <w:lvl w:ilvl="1" w:tplc="45423FE0">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4EE08F6"/>
    <w:multiLevelType w:val="hybridMultilevel"/>
    <w:tmpl w:val="E6281B8A"/>
    <w:lvl w:ilvl="0" w:tplc="C3FE897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F3693A"/>
    <w:multiLevelType w:val="hybridMultilevel"/>
    <w:tmpl w:val="5DF621E8"/>
    <w:lvl w:ilvl="0" w:tplc="3A0ADD2C">
      <w:start w:val="3"/>
      <w:numFmt w:val="bullet"/>
      <w:lvlText w:val=""/>
      <w:lvlJc w:val="left"/>
      <w:pPr>
        <w:ind w:left="720" w:hanging="360"/>
      </w:pPr>
      <w:rPr>
        <w:rFonts w:ascii="Symbol" w:eastAsia="Calibri" w:hAnsi="Symbol"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5F25A6"/>
    <w:multiLevelType w:val="multilevel"/>
    <w:tmpl w:val="1F960F60"/>
    <w:styleLink w:val="WWNum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62D02377"/>
    <w:multiLevelType w:val="hybridMultilevel"/>
    <w:tmpl w:val="C7FE10DA"/>
    <w:lvl w:ilvl="0" w:tplc="E98EB4F4">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5D27A98"/>
    <w:multiLevelType w:val="hybridMultilevel"/>
    <w:tmpl w:val="447A79D8"/>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98F6314"/>
    <w:multiLevelType w:val="hybridMultilevel"/>
    <w:tmpl w:val="0454688C"/>
    <w:lvl w:ilvl="0" w:tplc="ADA66F58">
      <w:start w:val="1"/>
      <w:numFmt w:val="decimal"/>
      <w:lvlText w:val="%1."/>
      <w:lvlJc w:val="left"/>
      <w:pPr>
        <w:ind w:left="870" w:hanging="444"/>
      </w:pPr>
      <w:rPr>
        <w:rFonts w:cs="Times New Roman" w:hint="default"/>
        <w:sz w:val="24"/>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0"/>
  </w:num>
  <w:num w:numId="2">
    <w:abstractNumId w:val="6"/>
  </w:num>
  <w:num w:numId="3">
    <w:abstractNumId w:val="4"/>
  </w:num>
  <w:num w:numId="4">
    <w:abstractNumId w:val="1"/>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4A7"/>
    <w:rsid w:val="00001BD1"/>
    <w:rsid w:val="00004B83"/>
    <w:rsid w:val="00004FE3"/>
    <w:rsid w:val="00005555"/>
    <w:rsid w:val="00006923"/>
    <w:rsid w:val="000149DF"/>
    <w:rsid w:val="000177E2"/>
    <w:rsid w:val="000248F4"/>
    <w:rsid w:val="00025913"/>
    <w:rsid w:val="000270A2"/>
    <w:rsid w:val="00033BB9"/>
    <w:rsid w:val="000368C6"/>
    <w:rsid w:val="00037CE3"/>
    <w:rsid w:val="0004072A"/>
    <w:rsid w:val="00046E99"/>
    <w:rsid w:val="00056EE7"/>
    <w:rsid w:val="00057BBC"/>
    <w:rsid w:val="00061F71"/>
    <w:rsid w:val="0006433C"/>
    <w:rsid w:val="00064831"/>
    <w:rsid w:val="00066B05"/>
    <w:rsid w:val="000733F2"/>
    <w:rsid w:val="00074BA8"/>
    <w:rsid w:val="00080337"/>
    <w:rsid w:val="00080717"/>
    <w:rsid w:val="00091683"/>
    <w:rsid w:val="000A4378"/>
    <w:rsid w:val="000A651B"/>
    <w:rsid w:val="000B219B"/>
    <w:rsid w:val="000B6D03"/>
    <w:rsid w:val="000B732D"/>
    <w:rsid w:val="000B7D92"/>
    <w:rsid w:val="000C2367"/>
    <w:rsid w:val="000C5635"/>
    <w:rsid w:val="000C6263"/>
    <w:rsid w:val="000C67AD"/>
    <w:rsid w:val="000C786B"/>
    <w:rsid w:val="000C7FB5"/>
    <w:rsid w:val="000D00A8"/>
    <w:rsid w:val="000D01DD"/>
    <w:rsid w:val="000D0E4C"/>
    <w:rsid w:val="000D2246"/>
    <w:rsid w:val="000D34E0"/>
    <w:rsid w:val="000D35F3"/>
    <w:rsid w:val="000D4724"/>
    <w:rsid w:val="000D53A5"/>
    <w:rsid w:val="000E20E2"/>
    <w:rsid w:val="000E4FBA"/>
    <w:rsid w:val="000E7365"/>
    <w:rsid w:val="000E740F"/>
    <w:rsid w:val="000F021E"/>
    <w:rsid w:val="000F0E9F"/>
    <w:rsid w:val="000F285E"/>
    <w:rsid w:val="000F7AF9"/>
    <w:rsid w:val="001002E9"/>
    <w:rsid w:val="0010050F"/>
    <w:rsid w:val="00100EBE"/>
    <w:rsid w:val="001037A9"/>
    <w:rsid w:val="00107332"/>
    <w:rsid w:val="00107AEB"/>
    <w:rsid w:val="001146D2"/>
    <w:rsid w:val="00115E48"/>
    <w:rsid w:val="00116AC3"/>
    <w:rsid w:val="00120DAB"/>
    <w:rsid w:val="00121BB5"/>
    <w:rsid w:val="001221CE"/>
    <w:rsid w:val="001245CF"/>
    <w:rsid w:val="00125E37"/>
    <w:rsid w:val="00126734"/>
    <w:rsid w:val="0013391A"/>
    <w:rsid w:val="00134E96"/>
    <w:rsid w:val="00135AE2"/>
    <w:rsid w:val="00135AF9"/>
    <w:rsid w:val="001377BC"/>
    <w:rsid w:val="001438AF"/>
    <w:rsid w:val="00146E85"/>
    <w:rsid w:val="00151DDC"/>
    <w:rsid w:val="00160E0C"/>
    <w:rsid w:val="001641F4"/>
    <w:rsid w:val="00170AAD"/>
    <w:rsid w:val="0017210C"/>
    <w:rsid w:val="00174EDD"/>
    <w:rsid w:val="001751F3"/>
    <w:rsid w:val="00180216"/>
    <w:rsid w:val="00180F6B"/>
    <w:rsid w:val="00181D2A"/>
    <w:rsid w:val="00183682"/>
    <w:rsid w:val="00186033"/>
    <w:rsid w:val="0019663F"/>
    <w:rsid w:val="00196DB4"/>
    <w:rsid w:val="001A0368"/>
    <w:rsid w:val="001A4347"/>
    <w:rsid w:val="001A7568"/>
    <w:rsid w:val="001B69CD"/>
    <w:rsid w:val="001C2F42"/>
    <w:rsid w:val="001C38D7"/>
    <w:rsid w:val="001C6D69"/>
    <w:rsid w:val="001C7346"/>
    <w:rsid w:val="001C7504"/>
    <w:rsid w:val="001D3F29"/>
    <w:rsid w:val="001E24F5"/>
    <w:rsid w:val="001E4CC5"/>
    <w:rsid w:val="001E4FA2"/>
    <w:rsid w:val="001F17F2"/>
    <w:rsid w:val="001F32A4"/>
    <w:rsid w:val="001F5880"/>
    <w:rsid w:val="001F5C4D"/>
    <w:rsid w:val="00206962"/>
    <w:rsid w:val="00215485"/>
    <w:rsid w:val="0021675E"/>
    <w:rsid w:val="0022191D"/>
    <w:rsid w:val="00224A33"/>
    <w:rsid w:val="00224E40"/>
    <w:rsid w:val="00232DC1"/>
    <w:rsid w:val="0023543D"/>
    <w:rsid w:val="00240F9B"/>
    <w:rsid w:val="0024611A"/>
    <w:rsid w:val="002467EF"/>
    <w:rsid w:val="00246A63"/>
    <w:rsid w:val="00250034"/>
    <w:rsid w:val="00250203"/>
    <w:rsid w:val="00254280"/>
    <w:rsid w:val="00256E41"/>
    <w:rsid w:val="00256EC0"/>
    <w:rsid w:val="002576CB"/>
    <w:rsid w:val="0027402B"/>
    <w:rsid w:val="00281C12"/>
    <w:rsid w:val="0028354A"/>
    <w:rsid w:val="00287021"/>
    <w:rsid w:val="0029092E"/>
    <w:rsid w:val="0029176E"/>
    <w:rsid w:val="002937CC"/>
    <w:rsid w:val="00293FB2"/>
    <w:rsid w:val="00295090"/>
    <w:rsid w:val="00295B5C"/>
    <w:rsid w:val="002A03A2"/>
    <w:rsid w:val="002A1D4A"/>
    <w:rsid w:val="002A2EDB"/>
    <w:rsid w:val="002B3B81"/>
    <w:rsid w:val="002B5519"/>
    <w:rsid w:val="002B64AC"/>
    <w:rsid w:val="002B6A83"/>
    <w:rsid w:val="002C4DB9"/>
    <w:rsid w:val="002C5F6A"/>
    <w:rsid w:val="002D1A7D"/>
    <w:rsid w:val="002D372E"/>
    <w:rsid w:val="002D587A"/>
    <w:rsid w:val="002E5FCB"/>
    <w:rsid w:val="002E6BB7"/>
    <w:rsid w:val="002E7169"/>
    <w:rsid w:val="002F146E"/>
    <w:rsid w:val="00306F41"/>
    <w:rsid w:val="00307560"/>
    <w:rsid w:val="00310E87"/>
    <w:rsid w:val="00311600"/>
    <w:rsid w:val="00311711"/>
    <w:rsid w:val="0031398F"/>
    <w:rsid w:val="0031547E"/>
    <w:rsid w:val="00316DA7"/>
    <w:rsid w:val="00322399"/>
    <w:rsid w:val="003259DE"/>
    <w:rsid w:val="003260D3"/>
    <w:rsid w:val="00326145"/>
    <w:rsid w:val="00326248"/>
    <w:rsid w:val="003278B2"/>
    <w:rsid w:val="003303AA"/>
    <w:rsid w:val="0033419E"/>
    <w:rsid w:val="00334679"/>
    <w:rsid w:val="00336B2E"/>
    <w:rsid w:val="00340411"/>
    <w:rsid w:val="00344A60"/>
    <w:rsid w:val="003626F1"/>
    <w:rsid w:val="0036386B"/>
    <w:rsid w:val="00365861"/>
    <w:rsid w:val="00373912"/>
    <w:rsid w:val="00377C8B"/>
    <w:rsid w:val="00380FE1"/>
    <w:rsid w:val="00382B2B"/>
    <w:rsid w:val="003841DE"/>
    <w:rsid w:val="00395B35"/>
    <w:rsid w:val="003B40AC"/>
    <w:rsid w:val="003B73E9"/>
    <w:rsid w:val="003C07AE"/>
    <w:rsid w:val="003C3FDB"/>
    <w:rsid w:val="003C71F0"/>
    <w:rsid w:val="003D2AEF"/>
    <w:rsid w:val="003D34EA"/>
    <w:rsid w:val="003D37A8"/>
    <w:rsid w:val="003D4B86"/>
    <w:rsid w:val="003E2794"/>
    <w:rsid w:val="003E4433"/>
    <w:rsid w:val="003E4758"/>
    <w:rsid w:val="003E4DBA"/>
    <w:rsid w:val="003E5C80"/>
    <w:rsid w:val="003F7453"/>
    <w:rsid w:val="00400E0A"/>
    <w:rsid w:val="00410129"/>
    <w:rsid w:val="00410313"/>
    <w:rsid w:val="00413E77"/>
    <w:rsid w:val="004144C4"/>
    <w:rsid w:val="00420489"/>
    <w:rsid w:val="0042389F"/>
    <w:rsid w:val="0042396B"/>
    <w:rsid w:val="00424445"/>
    <w:rsid w:val="00427DFF"/>
    <w:rsid w:val="004301F0"/>
    <w:rsid w:val="00430811"/>
    <w:rsid w:val="00431872"/>
    <w:rsid w:val="00431AC7"/>
    <w:rsid w:val="00443FF7"/>
    <w:rsid w:val="004440EC"/>
    <w:rsid w:val="004445C7"/>
    <w:rsid w:val="00445B04"/>
    <w:rsid w:val="004460AA"/>
    <w:rsid w:val="00450BD3"/>
    <w:rsid w:val="00452FBF"/>
    <w:rsid w:val="00454758"/>
    <w:rsid w:val="00455BEB"/>
    <w:rsid w:val="004573D9"/>
    <w:rsid w:val="00463A42"/>
    <w:rsid w:val="00483FD9"/>
    <w:rsid w:val="004845E9"/>
    <w:rsid w:val="00487D4E"/>
    <w:rsid w:val="00490C96"/>
    <w:rsid w:val="00497F95"/>
    <w:rsid w:val="004A2C75"/>
    <w:rsid w:val="004A7C41"/>
    <w:rsid w:val="004B17AD"/>
    <w:rsid w:val="004B232C"/>
    <w:rsid w:val="004C04E5"/>
    <w:rsid w:val="004C0D31"/>
    <w:rsid w:val="004C2036"/>
    <w:rsid w:val="004C4B49"/>
    <w:rsid w:val="004D02CB"/>
    <w:rsid w:val="004D3993"/>
    <w:rsid w:val="004D7345"/>
    <w:rsid w:val="004E0171"/>
    <w:rsid w:val="004E0F7E"/>
    <w:rsid w:val="004E3B16"/>
    <w:rsid w:val="004E7709"/>
    <w:rsid w:val="004F287D"/>
    <w:rsid w:val="004F3E77"/>
    <w:rsid w:val="004F485B"/>
    <w:rsid w:val="004F6D3C"/>
    <w:rsid w:val="004F7E97"/>
    <w:rsid w:val="00504640"/>
    <w:rsid w:val="00505B2A"/>
    <w:rsid w:val="0050704B"/>
    <w:rsid w:val="005076EB"/>
    <w:rsid w:val="00516B3D"/>
    <w:rsid w:val="005330DC"/>
    <w:rsid w:val="00534C52"/>
    <w:rsid w:val="005361E5"/>
    <w:rsid w:val="005369DA"/>
    <w:rsid w:val="00545020"/>
    <w:rsid w:val="00545E88"/>
    <w:rsid w:val="005544DE"/>
    <w:rsid w:val="00554CEC"/>
    <w:rsid w:val="00557165"/>
    <w:rsid w:val="0056151C"/>
    <w:rsid w:val="00563158"/>
    <w:rsid w:val="0056498A"/>
    <w:rsid w:val="00566AE6"/>
    <w:rsid w:val="00566F26"/>
    <w:rsid w:val="00571950"/>
    <w:rsid w:val="00571EE6"/>
    <w:rsid w:val="005722A7"/>
    <w:rsid w:val="00573492"/>
    <w:rsid w:val="005745FF"/>
    <w:rsid w:val="00575B64"/>
    <w:rsid w:val="00576C98"/>
    <w:rsid w:val="0058249D"/>
    <w:rsid w:val="005824AB"/>
    <w:rsid w:val="00582B90"/>
    <w:rsid w:val="0059138D"/>
    <w:rsid w:val="00595CBC"/>
    <w:rsid w:val="005A0348"/>
    <w:rsid w:val="005A367B"/>
    <w:rsid w:val="005B04D5"/>
    <w:rsid w:val="005C315A"/>
    <w:rsid w:val="005C3258"/>
    <w:rsid w:val="005C7265"/>
    <w:rsid w:val="005D0346"/>
    <w:rsid w:val="005D7B6D"/>
    <w:rsid w:val="005E2170"/>
    <w:rsid w:val="005F1BF2"/>
    <w:rsid w:val="006033B5"/>
    <w:rsid w:val="0061204A"/>
    <w:rsid w:val="006128CA"/>
    <w:rsid w:val="00616957"/>
    <w:rsid w:val="00617B44"/>
    <w:rsid w:val="00622306"/>
    <w:rsid w:val="00622370"/>
    <w:rsid w:val="0062383A"/>
    <w:rsid w:val="00627134"/>
    <w:rsid w:val="006320A2"/>
    <w:rsid w:val="0063382C"/>
    <w:rsid w:val="006343E1"/>
    <w:rsid w:val="0063752B"/>
    <w:rsid w:val="0064491D"/>
    <w:rsid w:val="006457E6"/>
    <w:rsid w:val="00645C97"/>
    <w:rsid w:val="0065094F"/>
    <w:rsid w:val="0065391B"/>
    <w:rsid w:val="006546F6"/>
    <w:rsid w:val="00655885"/>
    <w:rsid w:val="00656366"/>
    <w:rsid w:val="006674B4"/>
    <w:rsid w:val="00680A04"/>
    <w:rsid w:val="00682E90"/>
    <w:rsid w:val="006862FC"/>
    <w:rsid w:val="00686413"/>
    <w:rsid w:val="00686DE1"/>
    <w:rsid w:val="00691287"/>
    <w:rsid w:val="0069385E"/>
    <w:rsid w:val="0069557F"/>
    <w:rsid w:val="006A1B38"/>
    <w:rsid w:val="006A7071"/>
    <w:rsid w:val="006B04A6"/>
    <w:rsid w:val="006B0B04"/>
    <w:rsid w:val="006B169A"/>
    <w:rsid w:val="006B192E"/>
    <w:rsid w:val="006B1F24"/>
    <w:rsid w:val="006B1F8C"/>
    <w:rsid w:val="006B30A1"/>
    <w:rsid w:val="006C02B1"/>
    <w:rsid w:val="006C3298"/>
    <w:rsid w:val="006C57B3"/>
    <w:rsid w:val="006C6413"/>
    <w:rsid w:val="006D28BC"/>
    <w:rsid w:val="006D34A7"/>
    <w:rsid w:val="006D7366"/>
    <w:rsid w:val="006E1454"/>
    <w:rsid w:val="006E3C2F"/>
    <w:rsid w:val="006E6E0F"/>
    <w:rsid w:val="006F1124"/>
    <w:rsid w:val="006F616E"/>
    <w:rsid w:val="006F6689"/>
    <w:rsid w:val="006F6726"/>
    <w:rsid w:val="006F7495"/>
    <w:rsid w:val="006F7AA2"/>
    <w:rsid w:val="00706E44"/>
    <w:rsid w:val="0071035A"/>
    <w:rsid w:val="00710388"/>
    <w:rsid w:val="00710605"/>
    <w:rsid w:val="00715F87"/>
    <w:rsid w:val="007173AA"/>
    <w:rsid w:val="0071755B"/>
    <w:rsid w:val="007176B0"/>
    <w:rsid w:val="00717707"/>
    <w:rsid w:val="007216FB"/>
    <w:rsid w:val="00726C6E"/>
    <w:rsid w:val="00732CDD"/>
    <w:rsid w:val="0073455E"/>
    <w:rsid w:val="00734641"/>
    <w:rsid w:val="00734ACE"/>
    <w:rsid w:val="00740BBD"/>
    <w:rsid w:val="00741A23"/>
    <w:rsid w:val="00741AA8"/>
    <w:rsid w:val="00743BC6"/>
    <w:rsid w:val="00747B5D"/>
    <w:rsid w:val="00752D02"/>
    <w:rsid w:val="00752E06"/>
    <w:rsid w:val="00755DDA"/>
    <w:rsid w:val="00767F4C"/>
    <w:rsid w:val="00771096"/>
    <w:rsid w:val="00775B2E"/>
    <w:rsid w:val="00777133"/>
    <w:rsid w:val="007772AE"/>
    <w:rsid w:val="00777BD4"/>
    <w:rsid w:val="0078168A"/>
    <w:rsid w:val="00784461"/>
    <w:rsid w:val="00785720"/>
    <w:rsid w:val="00792D3B"/>
    <w:rsid w:val="007946C3"/>
    <w:rsid w:val="00794E56"/>
    <w:rsid w:val="00796254"/>
    <w:rsid w:val="007A0DA8"/>
    <w:rsid w:val="007A500E"/>
    <w:rsid w:val="007A6C9F"/>
    <w:rsid w:val="007A6D4F"/>
    <w:rsid w:val="007B1797"/>
    <w:rsid w:val="007B35D2"/>
    <w:rsid w:val="007B3B27"/>
    <w:rsid w:val="007B433D"/>
    <w:rsid w:val="007B45C4"/>
    <w:rsid w:val="007B4F57"/>
    <w:rsid w:val="007B51A7"/>
    <w:rsid w:val="007C2C8C"/>
    <w:rsid w:val="007C6DEE"/>
    <w:rsid w:val="007D1C83"/>
    <w:rsid w:val="007D302B"/>
    <w:rsid w:val="007E0EAD"/>
    <w:rsid w:val="007E5A7F"/>
    <w:rsid w:val="007E6A51"/>
    <w:rsid w:val="007E7C8E"/>
    <w:rsid w:val="007F1161"/>
    <w:rsid w:val="00801B2E"/>
    <w:rsid w:val="00803318"/>
    <w:rsid w:val="00807BE4"/>
    <w:rsid w:val="00813D2C"/>
    <w:rsid w:val="00815160"/>
    <w:rsid w:val="00821364"/>
    <w:rsid w:val="0082455E"/>
    <w:rsid w:val="00827647"/>
    <w:rsid w:val="00830127"/>
    <w:rsid w:val="00830654"/>
    <w:rsid w:val="00831623"/>
    <w:rsid w:val="00832129"/>
    <w:rsid w:val="00836940"/>
    <w:rsid w:val="00836F52"/>
    <w:rsid w:val="00837223"/>
    <w:rsid w:val="00845E56"/>
    <w:rsid w:val="008512D3"/>
    <w:rsid w:val="00852750"/>
    <w:rsid w:val="00855398"/>
    <w:rsid w:val="008645BA"/>
    <w:rsid w:val="00867637"/>
    <w:rsid w:val="008742E1"/>
    <w:rsid w:val="008800CA"/>
    <w:rsid w:val="0088303F"/>
    <w:rsid w:val="00884D38"/>
    <w:rsid w:val="008908EE"/>
    <w:rsid w:val="008915EA"/>
    <w:rsid w:val="0089547D"/>
    <w:rsid w:val="00897AD0"/>
    <w:rsid w:val="008A0BA3"/>
    <w:rsid w:val="008A3735"/>
    <w:rsid w:val="008A723E"/>
    <w:rsid w:val="008A7338"/>
    <w:rsid w:val="008B2C22"/>
    <w:rsid w:val="008B3900"/>
    <w:rsid w:val="008B6C11"/>
    <w:rsid w:val="008C25D2"/>
    <w:rsid w:val="008C2CED"/>
    <w:rsid w:val="008C3882"/>
    <w:rsid w:val="008C5968"/>
    <w:rsid w:val="008C59F8"/>
    <w:rsid w:val="008C6EA0"/>
    <w:rsid w:val="008D3893"/>
    <w:rsid w:val="008E13C9"/>
    <w:rsid w:val="008E14B0"/>
    <w:rsid w:val="008E2C0B"/>
    <w:rsid w:val="008E3C26"/>
    <w:rsid w:val="008F4616"/>
    <w:rsid w:val="008F4826"/>
    <w:rsid w:val="008F6069"/>
    <w:rsid w:val="008F70DE"/>
    <w:rsid w:val="00900C1A"/>
    <w:rsid w:val="00904F15"/>
    <w:rsid w:val="0091138B"/>
    <w:rsid w:val="00914E87"/>
    <w:rsid w:val="00916BFF"/>
    <w:rsid w:val="009175B5"/>
    <w:rsid w:val="0091772E"/>
    <w:rsid w:val="009205D6"/>
    <w:rsid w:val="0092267B"/>
    <w:rsid w:val="00922A7D"/>
    <w:rsid w:val="00925738"/>
    <w:rsid w:val="00927CA0"/>
    <w:rsid w:val="009309B5"/>
    <w:rsid w:val="00933E31"/>
    <w:rsid w:val="0094138F"/>
    <w:rsid w:val="00941863"/>
    <w:rsid w:val="00946329"/>
    <w:rsid w:val="00946F11"/>
    <w:rsid w:val="00952C0B"/>
    <w:rsid w:val="00952E04"/>
    <w:rsid w:val="00955471"/>
    <w:rsid w:val="00962134"/>
    <w:rsid w:val="009659F7"/>
    <w:rsid w:val="0096721C"/>
    <w:rsid w:val="00967ED4"/>
    <w:rsid w:val="0097132F"/>
    <w:rsid w:val="00976A18"/>
    <w:rsid w:val="009816D8"/>
    <w:rsid w:val="00982555"/>
    <w:rsid w:val="009839FA"/>
    <w:rsid w:val="00984CAB"/>
    <w:rsid w:val="00987451"/>
    <w:rsid w:val="00995BFB"/>
    <w:rsid w:val="00995F24"/>
    <w:rsid w:val="009A3FB7"/>
    <w:rsid w:val="009A56FC"/>
    <w:rsid w:val="009B24F9"/>
    <w:rsid w:val="009B28D9"/>
    <w:rsid w:val="009B385D"/>
    <w:rsid w:val="009C102C"/>
    <w:rsid w:val="009D0130"/>
    <w:rsid w:val="009D25A3"/>
    <w:rsid w:val="009D3436"/>
    <w:rsid w:val="009D655B"/>
    <w:rsid w:val="009E2331"/>
    <w:rsid w:val="009E2EBD"/>
    <w:rsid w:val="009F29D6"/>
    <w:rsid w:val="009F4CAE"/>
    <w:rsid w:val="009F738A"/>
    <w:rsid w:val="00A01B46"/>
    <w:rsid w:val="00A03E25"/>
    <w:rsid w:val="00A05531"/>
    <w:rsid w:val="00A064D8"/>
    <w:rsid w:val="00A12733"/>
    <w:rsid w:val="00A12998"/>
    <w:rsid w:val="00A17286"/>
    <w:rsid w:val="00A2067F"/>
    <w:rsid w:val="00A21C68"/>
    <w:rsid w:val="00A228AF"/>
    <w:rsid w:val="00A249FB"/>
    <w:rsid w:val="00A30439"/>
    <w:rsid w:val="00A3148A"/>
    <w:rsid w:val="00A32148"/>
    <w:rsid w:val="00A33CD1"/>
    <w:rsid w:val="00A34C3D"/>
    <w:rsid w:val="00A355B3"/>
    <w:rsid w:val="00A371BB"/>
    <w:rsid w:val="00A3768F"/>
    <w:rsid w:val="00A41A09"/>
    <w:rsid w:val="00A4210B"/>
    <w:rsid w:val="00A42462"/>
    <w:rsid w:val="00A42CF0"/>
    <w:rsid w:val="00A451F2"/>
    <w:rsid w:val="00A46583"/>
    <w:rsid w:val="00A5400F"/>
    <w:rsid w:val="00A54010"/>
    <w:rsid w:val="00A5482F"/>
    <w:rsid w:val="00A64286"/>
    <w:rsid w:val="00A645B1"/>
    <w:rsid w:val="00A65965"/>
    <w:rsid w:val="00A72601"/>
    <w:rsid w:val="00A73066"/>
    <w:rsid w:val="00A73929"/>
    <w:rsid w:val="00A772E1"/>
    <w:rsid w:val="00A83929"/>
    <w:rsid w:val="00A8691F"/>
    <w:rsid w:val="00A875BD"/>
    <w:rsid w:val="00A91459"/>
    <w:rsid w:val="00AA0DBB"/>
    <w:rsid w:val="00AA6039"/>
    <w:rsid w:val="00AB0F75"/>
    <w:rsid w:val="00AB2497"/>
    <w:rsid w:val="00AB7C8D"/>
    <w:rsid w:val="00AC0D82"/>
    <w:rsid w:val="00AC2413"/>
    <w:rsid w:val="00AC4BF0"/>
    <w:rsid w:val="00AD366E"/>
    <w:rsid w:val="00AD4EFD"/>
    <w:rsid w:val="00AD51DF"/>
    <w:rsid w:val="00AD6EF7"/>
    <w:rsid w:val="00AE43AE"/>
    <w:rsid w:val="00AE6D92"/>
    <w:rsid w:val="00AF193B"/>
    <w:rsid w:val="00AF5B7C"/>
    <w:rsid w:val="00B002E6"/>
    <w:rsid w:val="00B00B23"/>
    <w:rsid w:val="00B01E37"/>
    <w:rsid w:val="00B0325B"/>
    <w:rsid w:val="00B05BE8"/>
    <w:rsid w:val="00B07BBC"/>
    <w:rsid w:val="00B07C11"/>
    <w:rsid w:val="00B13178"/>
    <w:rsid w:val="00B13594"/>
    <w:rsid w:val="00B1441E"/>
    <w:rsid w:val="00B15E14"/>
    <w:rsid w:val="00B16D69"/>
    <w:rsid w:val="00B24B52"/>
    <w:rsid w:val="00B25BAA"/>
    <w:rsid w:val="00B2677C"/>
    <w:rsid w:val="00B26C58"/>
    <w:rsid w:val="00B37E44"/>
    <w:rsid w:val="00B40460"/>
    <w:rsid w:val="00B41426"/>
    <w:rsid w:val="00B4249D"/>
    <w:rsid w:val="00B43CE3"/>
    <w:rsid w:val="00B47A0C"/>
    <w:rsid w:val="00B50455"/>
    <w:rsid w:val="00B50DD6"/>
    <w:rsid w:val="00B511F2"/>
    <w:rsid w:val="00B57EA0"/>
    <w:rsid w:val="00B679B1"/>
    <w:rsid w:val="00B67C3E"/>
    <w:rsid w:val="00B709DE"/>
    <w:rsid w:val="00B71152"/>
    <w:rsid w:val="00B72AB4"/>
    <w:rsid w:val="00B73AC3"/>
    <w:rsid w:val="00B75D3C"/>
    <w:rsid w:val="00B76F60"/>
    <w:rsid w:val="00B807E0"/>
    <w:rsid w:val="00B83392"/>
    <w:rsid w:val="00B838DC"/>
    <w:rsid w:val="00B84292"/>
    <w:rsid w:val="00B85BFE"/>
    <w:rsid w:val="00B90328"/>
    <w:rsid w:val="00B93A18"/>
    <w:rsid w:val="00B95172"/>
    <w:rsid w:val="00BA1C30"/>
    <w:rsid w:val="00BA2D21"/>
    <w:rsid w:val="00BA386B"/>
    <w:rsid w:val="00BA3F3B"/>
    <w:rsid w:val="00BA4581"/>
    <w:rsid w:val="00BA483A"/>
    <w:rsid w:val="00BA5430"/>
    <w:rsid w:val="00BB6B12"/>
    <w:rsid w:val="00BB7439"/>
    <w:rsid w:val="00BC1751"/>
    <w:rsid w:val="00BC3B5E"/>
    <w:rsid w:val="00BC7677"/>
    <w:rsid w:val="00BD0E54"/>
    <w:rsid w:val="00BD2065"/>
    <w:rsid w:val="00BD27DC"/>
    <w:rsid w:val="00BD3443"/>
    <w:rsid w:val="00BD4D57"/>
    <w:rsid w:val="00BD5B19"/>
    <w:rsid w:val="00BD6A3E"/>
    <w:rsid w:val="00BE1FE7"/>
    <w:rsid w:val="00BE36B2"/>
    <w:rsid w:val="00BF151D"/>
    <w:rsid w:val="00BF1A96"/>
    <w:rsid w:val="00BF2B0D"/>
    <w:rsid w:val="00BF47D5"/>
    <w:rsid w:val="00C046FD"/>
    <w:rsid w:val="00C074B9"/>
    <w:rsid w:val="00C12BC3"/>
    <w:rsid w:val="00C136AA"/>
    <w:rsid w:val="00C23692"/>
    <w:rsid w:val="00C25E11"/>
    <w:rsid w:val="00C26B53"/>
    <w:rsid w:val="00C2796B"/>
    <w:rsid w:val="00C3464B"/>
    <w:rsid w:val="00C3467B"/>
    <w:rsid w:val="00C36AE9"/>
    <w:rsid w:val="00C377BC"/>
    <w:rsid w:val="00C4419F"/>
    <w:rsid w:val="00C45215"/>
    <w:rsid w:val="00C5784A"/>
    <w:rsid w:val="00C57C4D"/>
    <w:rsid w:val="00C632F9"/>
    <w:rsid w:val="00C65689"/>
    <w:rsid w:val="00C676CD"/>
    <w:rsid w:val="00C710EF"/>
    <w:rsid w:val="00C74917"/>
    <w:rsid w:val="00C76ED0"/>
    <w:rsid w:val="00C80F8C"/>
    <w:rsid w:val="00C85CD0"/>
    <w:rsid w:val="00C91050"/>
    <w:rsid w:val="00C9575C"/>
    <w:rsid w:val="00C95C8D"/>
    <w:rsid w:val="00C95FE6"/>
    <w:rsid w:val="00C9700F"/>
    <w:rsid w:val="00CA085F"/>
    <w:rsid w:val="00CA24F3"/>
    <w:rsid w:val="00CA5A33"/>
    <w:rsid w:val="00CA75C4"/>
    <w:rsid w:val="00CB1727"/>
    <w:rsid w:val="00CB42C9"/>
    <w:rsid w:val="00CB4FE1"/>
    <w:rsid w:val="00CB6A53"/>
    <w:rsid w:val="00CB6C69"/>
    <w:rsid w:val="00CB79A4"/>
    <w:rsid w:val="00CC4328"/>
    <w:rsid w:val="00CC7108"/>
    <w:rsid w:val="00CC7555"/>
    <w:rsid w:val="00CC7F34"/>
    <w:rsid w:val="00CD093E"/>
    <w:rsid w:val="00CD1844"/>
    <w:rsid w:val="00CD1DEF"/>
    <w:rsid w:val="00CD434C"/>
    <w:rsid w:val="00CD5EB9"/>
    <w:rsid w:val="00CD6115"/>
    <w:rsid w:val="00CE03B6"/>
    <w:rsid w:val="00CE44DF"/>
    <w:rsid w:val="00CE4CD9"/>
    <w:rsid w:val="00CE4F3C"/>
    <w:rsid w:val="00CE7ABB"/>
    <w:rsid w:val="00D07080"/>
    <w:rsid w:val="00D1000B"/>
    <w:rsid w:val="00D125D8"/>
    <w:rsid w:val="00D140CB"/>
    <w:rsid w:val="00D270E4"/>
    <w:rsid w:val="00D2773C"/>
    <w:rsid w:val="00D35301"/>
    <w:rsid w:val="00D36509"/>
    <w:rsid w:val="00D367C5"/>
    <w:rsid w:val="00D40E67"/>
    <w:rsid w:val="00D43479"/>
    <w:rsid w:val="00D43E6F"/>
    <w:rsid w:val="00D44237"/>
    <w:rsid w:val="00D50140"/>
    <w:rsid w:val="00D50B60"/>
    <w:rsid w:val="00D5298C"/>
    <w:rsid w:val="00D5350C"/>
    <w:rsid w:val="00D550D0"/>
    <w:rsid w:val="00D5686D"/>
    <w:rsid w:val="00D63511"/>
    <w:rsid w:val="00D74FB5"/>
    <w:rsid w:val="00D7549C"/>
    <w:rsid w:val="00D773F4"/>
    <w:rsid w:val="00D82FBB"/>
    <w:rsid w:val="00D83D0F"/>
    <w:rsid w:val="00D849EB"/>
    <w:rsid w:val="00D9099A"/>
    <w:rsid w:val="00D91F19"/>
    <w:rsid w:val="00D95D2F"/>
    <w:rsid w:val="00DA0A43"/>
    <w:rsid w:val="00DA5144"/>
    <w:rsid w:val="00DB0EAF"/>
    <w:rsid w:val="00DB763D"/>
    <w:rsid w:val="00DC2348"/>
    <w:rsid w:val="00DC3C10"/>
    <w:rsid w:val="00DD07CB"/>
    <w:rsid w:val="00DD1DA1"/>
    <w:rsid w:val="00DD34FA"/>
    <w:rsid w:val="00DD39B7"/>
    <w:rsid w:val="00DD5F53"/>
    <w:rsid w:val="00DE05B3"/>
    <w:rsid w:val="00DE339A"/>
    <w:rsid w:val="00DE462D"/>
    <w:rsid w:val="00DE5A41"/>
    <w:rsid w:val="00DE70DA"/>
    <w:rsid w:val="00DF3B14"/>
    <w:rsid w:val="00DF53EC"/>
    <w:rsid w:val="00DF7501"/>
    <w:rsid w:val="00E00445"/>
    <w:rsid w:val="00E033E3"/>
    <w:rsid w:val="00E0618E"/>
    <w:rsid w:val="00E07DB5"/>
    <w:rsid w:val="00E115C0"/>
    <w:rsid w:val="00E13583"/>
    <w:rsid w:val="00E15A22"/>
    <w:rsid w:val="00E24DC3"/>
    <w:rsid w:val="00E328A5"/>
    <w:rsid w:val="00E36727"/>
    <w:rsid w:val="00E42E67"/>
    <w:rsid w:val="00E4558F"/>
    <w:rsid w:val="00E474DB"/>
    <w:rsid w:val="00E51374"/>
    <w:rsid w:val="00E5429D"/>
    <w:rsid w:val="00E54ACB"/>
    <w:rsid w:val="00E554F6"/>
    <w:rsid w:val="00E570D1"/>
    <w:rsid w:val="00E628DD"/>
    <w:rsid w:val="00E6308E"/>
    <w:rsid w:val="00E66ADC"/>
    <w:rsid w:val="00E70ACA"/>
    <w:rsid w:val="00E71441"/>
    <w:rsid w:val="00E7705C"/>
    <w:rsid w:val="00E805FD"/>
    <w:rsid w:val="00E80A40"/>
    <w:rsid w:val="00E8301B"/>
    <w:rsid w:val="00E93F40"/>
    <w:rsid w:val="00E9491D"/>
    <w:rsid w:val="00E9664C"/>
    <w:rsid w:val="00EA54BC"/>
    <w:rsid w:val="00EB3934"/>
    <w:rsid w:val="00EB3F48"/>
    <w:rsid w:val="00EB5AC1"/>
    <w:rsid w:val="00EB7972"/>
    <w:rsid w:val="00EE0707"/>
    <w:rsid w:val="00EE08BA"/>
    <w:rsid w:val="00EE0D2E"/>
    <w:rsid w:val="00EE1694"/>
    <w:rsid w:val="00EE2953"/>
    <w:rsid w:val="00EE2BA2"/>
    <w:rsid w:val="00EE34C8"/>
    <w:rsid w:val="00EE3DB9"/>
    <w:rsid w:val="00EF1357"/>
    <w:rsid w:val="00EF51CA"/>
    <w:rsid w:val="00EF5764"/>
    <w:rsid w:val="00EF62D6"/>
    <w:rsid w:val="00F032F6"/>
    <w:rsid w:val="00F03C4A"/>
    <w:rsid w:val="00F05651"/>
    <w:rsid w:val="00F05F5D"/>
    <w:rsid w:val="00F0617D"/>
    <w:rsid w:val="00F10060"/>
    <w:rsid w:val="00F12463"/>
    <w:rsid w:val="00F151E6"/>
    <w:rsid w:val="00F1525D"/>
    <w:rsid w:val="00F1545D"/>
    <w:rsid w:val="00F222AF"/>
    <w:rsid w:val="00F22769"/>
    <w:rsid w:val="00F24388"/>
    <w:rsid w:val="00F257E3"/>
    <w:rsid w:val="00F26BDF"/>
    <w:rsid w:val="00F31555"/>
    <w:rsid w:val="00F31A74"/>
    <w:rsid w:val="00F320CC"/>
    <w:rsid w:val="00F37055"/>
    <w:rsid w:val="00F40F76"/>
    <w:rsid w:val="00F51B26"/>
    <w:rsid w:val="00F54EFE"/>
    <w:rsid w:val="00F60F28"/>
    <w:rsid w:val="00F63D7A"/>
    <w:rsid w:val="00F64F19"/>
    <w:rsid w:val="00F66F4A"/>
    <w:rsid w:val="00F67E44"/>
    <w:rsid w:val="00F70E3B"/>
    <w:rsid w:val="00F7352D"/>
    <w:rsid w:val="00F82766"/>
    <w:rsid w:val="00F87AF4"/>
    <w:rsid w:val="00F90346"/>
    <w:rsid w:val="00F92ADA"/>
    <w:rsid w:val="00F946E2"/>
    <w:rsid w:val="00FA0149"/>
    <w:rsid w:val="00FA1747"/>
    <w:rsid w:val="00FA1DAF"/>
    <w:rsid w:val="00FA2A5A"/>
    <w:rsid w:val="00FB068F"/>
    <w:rsid w:val="00FB11BC"/>
    <w:rsid w:val="00FB3254"/>
    <w:rsid w:val="00FB5046"/>
    <w:rsid w:val="00FB59EA"/>
    <w:rsid w:val="00FB5CD8"/>
    <w:rsid w:val="00FB7A25"/>
    <w:rsid w:val="00FC4A03"/>
    <w:rsid w:val="00FD307C"/>
    <w:rsid w:val="00FE3F22"/>
    <w:rsid w:val="00FE5B8B"/>
    <w:rsid w:val="00FF02DA"/>
    <w:rsid w:val="00FF2F16"/>
    <w:rsid w:val="00FF30CC"/>
    <w:rsid w:val="00FF6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4168C10-D8C6-4CF2-82A6-9657ABEAE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70E4"/>
    <w:pPr>
      <w:spacing w:after="240"/>
      <w:jc w:val="both"/>
    </w:pPr>
    <w:rPr>
      <w:lang w:eastAsia="en-US"/>
    </w:rPr>
  </w:style>
  <w:style w:type="paragraph" w:styleId="4">
    <w:name w:val="heading 4"/>
    <w:basedOn w:val="a"/>
    <w:next w:val="a"/>
    <w:link w:val="40"/>
    <w:uiPriority w:val="99"/>
    <w:qFormat/>
    <w:rsid w:val="007772AE"/>
    <w:pPr>
      <w:keepNext/>
      <w:spacing w:before="240" w:after="60"/>
      <w:jc w:val="left"/>
      <w:outlineLvl w:val="3"/>
    </w:pPr>
    <w:rPr>
      <w:rFonts w:ascii="Times New Roman" w:eastAsia="Times New Roman" w:hAnsi="Times New Roman"/>
      <w:b/>
      <w:bCs/>
      <w:sz w:val="28"/>
      <w:szCs w:val="28"/>
      <w:lang w:eastAsia="ru-RU"/>
    </w:rPr>
  </w:style>
  <w:style w:type="paragraph" w:styleId="6">
    <w:name w:val="heading 6"/>
    <w:basedOn w:val="a"/>
    <w:next w:val="a"/>
    <w:link w:val="60"/>
    <w:uiPriority w:val="99"/>
    <w:qFormat/>
    <w:rsid w:val="007772AE"/>
    <w:pPr>
      <w:spacing w:before="240" w:after="60"/>
      <w:jc w:val="left"/>
      <w:outlineLvl w:val="5"/>
    </w:pPr>
    <w:rPr>
      <w:rFonts w:ascii="Times New Roman" w:eastAsia="Times New Roman" w:hAnsi="Times New Roman"/>
      <w:b/>
      <w:bCs/>
      <w:lang w:eastAsia="ru-RU"/>
    </w:rPr>
  </w:style>
  <w:style w:type="paragraph" w:styleId="8">
    <w:name w:val="heading 8"/>
    <w:basedOn w:val="a"/>
    <w:next w:val="a"/>
    <w:link w:val="80"/>
    <w:uiPriority w:val="99"/>
    <w:qFormat/>
    <w:rsid w:val="007772AE"/>
    <w:pPr>
      <w:spacing w:before="240" w:after="60"/>
      <w:jc w:val="left"/>
      <w:outlineLvl w:val="7"/>
    </w:pPr>
    <w:rPr>
      <w:rFonts w:ascii="Times New Roman" w:eastAsia="Times New Roman" w:hAnsi="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7772AE"/>
    <w:rPr>
      <w:rFonts w:ascii="Times New Roman" w:hAnsi="Times New Roman" w:cs="Times New Roman"/>
      <w:b/>
      <w:bCs/>
      <w:sz w:val="28"/>
      <w:szCs w:val="28"/>
      <w:lang w:eastAsia="ru-RU"/>
    </w:rPr>
  </w:style>
  <w:style w:type="character" w:customStyle="1" w:styleId="60">
    <w:name w:val="Заголовок 6 Знак"/>
    <w:basedOn w:val="a0"/>
    <w:link w:val="6"/>
    <w:uiPriority w:val="99"/>
    <w:locked/>
    <w:rsid w:val="007772AE"/>
    <w:rPr>
      <w:rFonts w:ascii="Times New Roman" w:hAnsi="Times New Roman" w:cs="Times New Roman"/>
      <w:b/>
      <w:bCs/>
      <w:lang w:eastAsia="ru-RU"/>
    </w:rPr>
  </w:style>
  <w:style w:type="character" w:customStyle="1" w:styleId="80">
    <w:name w:val="Заголовок 8 Знак"/>
    <w:basedOn w:val="a0"/>
    <w:link w:val="8"/>
    <w:uiPriority w:val="99"/>
    <w:locked/>
    <w:rsid w:val="007772AE"/>
    <w:rPr>
      <w:rFonts w:ascii="Times New Roman" w:hAnsi="Times New Roman" w:cs="Times New Roman"/>
      <w:i/>
      <w:iCs/>
      <w:sz w:val="24"/>
      <w:szCs w:val="24"/>
      <w:lang w:eastAsia="ru-RU"/>
    </w:rPr>
  </w:style>
  <w:style w:type="table" w:styleId="a3">
    <w:name w:val="Table Grid"/>
    <w:basedOn w:val="a1"/>
    <w:uiPriority w:val="99"/>
    <w:rsid w:val="006D34A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uiPriority w:val="99"/>
    <w:rsid w:val="007772AE"/>
    <w:pPr>
      <w:spacing w:after="0"/>
    </w:pPr>
    <w:rPr>
      <w:rFonts w:ascii="Times New Roman" w:eastAsia="Times New Roman" w:hAnsi="Times New Roman"/>
      <w:sz w:val="28"/>
      <w:szCs w:val="24"/>
      <w:lang w:eastAsia="ru-RU"/>
    </w:rPr>
  </w:style>
  <w:style w:type="character" w:customStyle="1" w:styleId="30">
    <w:name w:val="Основной текст 3 Знак"/>
    <w:basedOn w:val="a0"/>
    <w:link w:val="3"/>
    <w:uiPriority w:val="99"/>
    <w:locked/>
    <w:rsid w:val="007772AE"/>
    <w:rPr>
      <w:rFonts w:ascii="Times New Roman" w:hAnsi="Times New Roman" w:cs="Times New Roman"/>
      <w:sz w:val="24"/>
      <w:szCs w:val="24"/>
      <w:lang w:eastAsia="ru-RU"/>
    </w:rPr>
  </w:style>
  <w:style w:type="paragraph" w:styleId="a4">
    <w:name w:val="Balloon Text"/>
    <w:basedOn w:val="a"/>
    <w:link w:val="a5"/>
    <w:uiPriority w:val="99"/>
    <w:semiHidden/>
    <w:rsid w:val="007772AE"/>
    <w:pPr>
      <w:spacing w:after="0"/>
    </w:pPr>
    <w:rPr>
      <w:rFonts w:ascii="Tahoma" w:hAnsi="Tahoma" w:cs="Tahoma"/>
      <w:sz w:val="16"/>
      <w:szCs w:val="16"/>
    </w:rPr>
  </w:style>
  <w:style w:type="character" w:customStyle="1" w:styleId="a5">
    <w:name w:val="Текст выноски Знак"/>
    <w:basedOn w:val="a0"/>
    <w:link w:val="a4"/>
    <w:uiPriority w:val="99"/>
    <w:semiHidden/>
    <w:locked/>
    <w:rsid w:val="007772AE"/>
    <w:rPr>
      <w:rFonts w:ascii="Tahoma" w:hAnsi="Tahoma" w:cs="Tahoma"/>
      <w:sz w:val="16"/>
      <w:szCs w:val="16"/>
    </w:rPr>
  </w:style>
  <w:style w:type="paragraph" w:styleId="a6">
    <w:name w:val="List Paragraph"/>
    <w:basedOn w:val="a"/>
    <w:qFormat/>
    <w:rsid w:val="00B50455"/>
    <w:pPr>
      <w:ind w:left="720"/>
      <w:contextualSpacing/>
    </w:pPr>
  </w:style>
  <w:style w:type="paragraph" w:customStyle="1" w:styleId="1">
    <w:name w:val="Абзац списка1"/>
    <w:basedOn w:val="a"/>
    <w:link w:val="ListParagraphChar"/>
    <w:uiPriority w:val="99"/>
    <w:rsid w:val="00CC7555"/>
    <w:pPr>
      <w:spacing w:after="200" w:line="276" w:lineRule="auto"/>
      <w:ind w:left="720"/>
      <w:contextualSpacing/>
      <w:jc w:val="left"/>
    </w:pPr>
    <w:rPr>
      <w:rFonts w:eastAsia="Times New Roman"/>
      <w:b/>
      <w:sz w:val="20"/>
      <w:szCs w:val="20"/>
      <w:lang w:eastAsia="ru-RU"/>
    </w:rPr>
  </w:style>
  <w:style w:type="character" w:customStyle="1" w:styleId="ListParagraphChar">
    <w:name w:val="List Paragraph Char"/>
    <w:link w:val="1"/>
    <w:uiPriority w:val="99"/>
    <w:locked/>
    <w:rsid w:val="00CC7555"/>
    <w:rPr>
      <w:rFonts w:ascii="Calibri" w:hAnsi="Calibri"/>
      <w:b/>
      <w:sz w:val="20"/>
      <w:lang w:eastAsia="ru-RU"/>
    </w:rPr>
  </w:style>
  <w:style w:type="character" w:customStyle="1" w:styleId="31">
    <w:name w:val="Основной текст (3)_"/>
    <w:basedOn w:val="a0"/>
    <w:link w:val="32"/>
    <w:uiPriority w:val="99"/>
    <w:locked/>
    <w:rsid w:val="00BD4D57"/>
    <w:rPr>
      <w:b/>
      <w:bCs/>
      <w:sz w:val="28"/>
      <w:szCs w:val="28"/>
      <w:shd w:val="clear" w:color="auto" w:fill="FFFFFF"/>
    </w:rPr>
  </w:style>
  <w:style w:type="paragraph" w:customStyle="1" w:styleId="32">
    <w:name w:val="Основной текст (3)"/>
    <w:basedOn w:val="a"/>
    <w:link w:val="31"/>
    <w:uiPriority w:val="99"/>
    <w:rsid w:val="00BD4D57"/>
    <w:pPr>
      <w:shd w:val="clear" w:color="auto" w:fill="FFFFFF"/>
      <w:spacing w:after="387" w:line="322" w:lineRule="exact"/>
      <w:jc w:val="center"/>
    </w:pPr>
    <w:rPr>
      <w:b/>
      <w:bCs/>
      <w:sz w:val="28"/>
      <w:szCs w:val="28"/>
      <w:shd w:val="clear" w:color="auto" w:fill="FFFFFF"/>
      <w:lang w:eastAsia="ru-RU"/>
    </w:rPr>
  </w:style>
  <w:style w:type="numbering" w:customStyle="1" w:styleId="WWNum1">
    <w:name w:val="WWNum1"/>
    <w:basedOn w:val="a2"/>
    <w:rsid w:val="00A5482F"/>
    <w:pPr>
      <w:numPr>
        <w:numId w:val="6"/>
      </w:numPr>
    </w:pPr>
  </w:style>
  <w:style w:type="character" w:styleId="a7">
    <w:name w:val="Hyperlink"/>
    <w:basedOn w:val="a0"/>
    <w:uiPriority w:val="99"/>
    <w:unhideWhenUsed/>
    <w:rsid w:val="00D43479"/>
    <w:rPr>
      <w:color w:val="0000FF" w:themeColor="hyperlink"/>
      <w:u w:val="single"/>
    </w:rPr>
  </w:style>
  <w:style w:type="character" w:styleId="a8">
    <w:name w:val="FollowedHyperlink"/>
    <w:basedOn w:val="a0"/>
    <w:uiPriority w:val="99"/>
    <w:semiHidden/>
    <w:unhideWhenUsed/>
    <w:rsid w:val="000259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ozhga-rayon.ru/files/0323/%D0%97%D0%B0%D0%BA%D0%BB%D1%8E%D1%87%D0%B5%D0%BD%D0%B8%D0%B5%20%D0%BF%D0%BE%20%D0%9C%D0%A3%D0%9D.%D0%9F%D0%A0%D0%9E%D0%93%D0%A0%D0%90%D0%9C%D0%9C%D0%90%D0%9C%202022%20%D0%B3.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7A436-62A6-445A-887D-5F38CFFC7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3227</TotalTime>
  <Pages>12</Pages>
  <Words>2665</Words>
  <Characters>15194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финансов Администрации Можгинского райо</Company>
  <LinksUpToDate>false</LinksUpToDate>
  <CharactersWithSpaces>17824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Elena_E</dc:creator>
  <cp:keywords/>
  <dc:description/>
  <cp:lastModifiedBy>Жвакина</cp:lastModifiedBy>
  <cp:revision>421</cp:revision>
  <cp:lastPrinted>2022-01-17T12:15:00Z</cp:lastPrinted>
  <dcterms:created xsi:type="dcterms:W3CDTF">2018-12-07T05:14:00Z</dcterms:created>
  <dcterms:modified xsi:type="dcterms:W3CDTF">2024-01-31T06:02:00Z</dcterms:modified>
</cp:coreProperties>
</file>